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480"/>
      </w:pPr>
    </w:p>
    <w:p>
      <w:pPr>
        <w:ind w:firstLine="0" w:firstLineChars="0"/>
      </w:pPr>
      <w:r>
        <w:drawing>
          <wp:inline distT="0" distB="0" distL="0" distR="0">
            <wp:extent cx="1355725" cy="521970"/>
            <wp:effectExtent l="0" t="0" r="0" b="0"/>
            <wp:docPr id="2" name="图片 1" descr="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LOGO3"/>
                    <pic:cNvPicPr>
                      <a:picLocks noChangeAspect="1" noChangeArrowheads="1"/>
                    </pic:cNvPicPr>
                  </pic:nvPicPr>
                  <pic:blipFill>
                    <a:blip r:embed="rId14" cstate="print"/>
                    <a:srcRect/>
                    <a:stretch>
                      <a:fillRect/>
                    </a:stretch>
                  </pic:blipFill>
                  <pic:spPr>
                    <a:xfrm>
                      <a:off x="0" y="0"/>
                      <a:ext cx="1382642" cy="532784"/>
                    </a:xfrm>
                    <a:prstGeom prst="rect">
                      <a:avLst/>
                    </a:prstGeom>
                    <a:noFill/>
                    <a:ln w="9525">
                      <a:noFill/>
                      <a:miter lim="800000"/>
                      <a:headEnd/>
                      <a:tailEnd/>
                    </a:ln>
                  </pic:spPr>
                </pic:pic>
              </a:graphicData>
            </a:graphic>
          </wp:inline>
        </w:drawing>
      </w:r>
    </w:p>
    <w:p>
      <w:pPr>
        <w:ind w:firstLine="480"/>
      </w:pPr>
    </w:p>
    <w:p>
      <w:pPr>
        <w:ind w:firstLine="480"/>
      </w:pPr>
    </w:p>
    <w:p>
      <w:pPr>
        <w:ind w:firstLine="480"/>
      </w:pPr>
    </w:p>
    <w:p>
      <w:pPr>
        <w:ind w:firstLine="480"/>
      </w:pPr>
    </w:p>
    <w:p>
      <w:pPr>
        <w:ind w:firstLine="480"/>
      </w:pPr>
    </w:p>
    <w:p>
      <w:pPr>
        <w:ind w:firstLine="480"/>
      </w:pPr>
    </w:p>
    <w:p>
      <w:pPr>
        <w:spacing w:line="600" w:lineRule="auto"/>
        <w:ind w:firstLine="0" w:firstLineChars="0"/>
        <w:jc w:val="center"/>
        <w:rPr>
          <w:sz w:val="52"/>
          <w:szCs w:val="52"/>
        </w:rPr>
      </w:pPr>
      <w:r>
        <w:rPr>
          <w:rFonts w:hint="eastAsia"/>
          <w:sz w:val="52"/>
          <w:szCs w:val="52"/>
        </w:rPr>
        <w:t>交通接驳与安保调度系统</w:t>
      </w:r>
    </w:p>
    <w:p>
      <w:pPr>
        <w:spacing w:line="600" w:lineRule="auto"/>
        <w:ind w:firstLine="0" w:firstLineChars="0"/>
        <w:jc w:val="center"/>
        <w:rPr>
          <w:rFonts w:hint="default" w:eastAsiaTheme="minorEastAsia"/>
          <w:b/>
          <w:sz w:val="52"/>
          <w:szCs w:val="52"/>
          <w:lang w:val="en-US" w:eastAsia="zh-CN"/>
        </w:rPr>
      </w:pPr>
      <w:r>
        <w:rPr>
          <w:rFonts w:hint="eastAsia"/>
          <w:b/>
          <w:sz w:val="52"/>
          <w:szCs w:val="52"/>
          <w:lang w:val="en-US" w:eastAsia="zh-CN"/>
        </w:rPr>
        <w:t>详细设计说明书</w:t>
      </w:r>
    </w:p>
    <w:p>
      <w:pPr>
        <w:ind w:firstLine="0" w:firstLineChars="0"/>
        <w:jc w:val="center"/>
        <w:rPr>
          <w:b/>
          <w:sz w:val="52"/>
        </w:rPr>
      </w:pPr>
    </w:p>
    <w:p>
      <w:pPr>
        <w:ind w:firstLine="0" w:firstLineChars="0"/>
        <w:jc w:val="center"/>
        <w:rPr>
          <w:rFonts w:ascii="黑体" w:hAnsi="黑体" w:eastAsia="黑体"/>
          <w:b/>
          <w:sz w:val="72"/>
          <w:szCs w:val="72"/>
        </w:rPr>
      </w:pPr>
      <w:bookmarkStart w:id="107" w:name="_GoBack"/>
      <w:bookmarkEnd w:id="107"/>
    </w:p>
    <w:p>
      <w:pPr>
        <w:ind w:firstLine="0" w:firstLineChars="0"/>
        <w:jc w:val="center"/>
        <w:rPr>
          <w:rFonts w:ascii="黑体" w:hAnsi="黑体" w:eastAsia="黑体"/>
          <w:b/>
          <w:sz w:val="72"/>
          <w:szCs w:val="72"/>
        </w:rPr>
      </w:pPr>
    </w:p>
    <w:p>
      <w:pPr>
        <w:ind w:firstLine="0" w:firstLineChars="0"/>
        <w:jc w:val="center"/>
        <w:rPr>
          <w:rFonts w:ascii="黑体" w:hAnsi="黑体" w:eastAsia="黑体"/>
          <w:b/>
          <w:sz w:val="72"/>
          <w:szCs w:val="72"/>
        </w:rPr>
      </w:pPr>
    </w:p>
    <w:p>
      <w:pPr>
        <w:ind w:firstLine="0" w:firstLineChars="0"/>
        <w:jc w:val="center"/>
        <w:rPr>
          <w:rFonts w:ascii="黑体" w:hAnsi="黑体" w:eastAsia="黑体"/>
          <w:b/>
          <w:sz w:val="72"/>
          <w:szCs w:val="72"/>
        </w:rPr>
      </w:pPr>
    </w:p>
    <w:p>
      <w:pPr>
        <w:ind w:firstLine="0" w:firstLineChars="0"/>
        <w:jc w:val="center"/>
        <w:rPr>
          <w:rFonts w:ascii="黑体" w:hAnsi="黑体" w:eastAsia="黑体"/>
          <w:b/>
          <w:sz w:val="72"/>
          <w:szCs w:val="72"/>
        </w:rPr>
      </w:pPr>
    </w:p>
    <w:p>
      <w:pPr>
        <w:ind w:firstLine="0" w:firstLineChars="0"/>
        <w:jc w:val="center"/>
        <w:rPr>
          <w:sz w:val="28"/>
        </w:rPr>
      </w:pPr>
      <w:r>
        <w:rPr>
          <w:sz w:val="28"/>
        </w:rPr>
        <w:t>浙江中测新图地理信息技术有限公司</w:t>
      </w:r>
    </w:p>
    <w:p>
      <w:pPr>
        <w:pStyle w:val="16"/>
        <w:spacing w:line="360" w:lineRule="auto"/>
        <w:ind w:left="113" w:leftChars="47"/>
        <w:jc w:val="center"/>
        <w:rPr>
          <w:rFonts w:hint="eastAsia" w:ascii="宋体" w:hAnsi="宋体" w:eastAsia="宋体" w:cs="宋体"/>
          <w:b w:val="0"/>
          <w:bCs w:val="0"/>
          <w:sz w:val="32"/>
        </w:rPr>
      </w:pPr>
      <w:r>
        <w:rPr>
          <w:sz w:val="28"/>
        </w:rPr>
        <w:br w:type="page"/>
      </w:r>
      <w:r>
        <w:rPr>
          <w:rFonts w:hint="eastAsia" w:ascii="宋体" w:hAnsi="宋体" w:eastAsia="宋体" w:cs="宋体"/>
          <w:b w:val="0"/>
          <w:bCs w:val="0"/>
          <w:sz w:val="32"/>
        </w:rPr>
        <w:t>变更记录</w:t>
      </w:r>
    </w:p>
    <w:tbl>
      <w:tblPr>
        <w:tblStyle w:val="27"/>
        <w:tblW w:w="9322" w:type="dxa"/>
        <w:jc w:val="cente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autofit"/>
        <w:tblCellMar>
          <w:top w:w="0" w:type="dxa"/>
          <w:left w:w="108" w:type="dxa"/>
          <w:bottom w:w="0" w:type="dxa"/>
          <w:right w:w="108" w:type="dxa"/>
        </w:tblCellMar>
      </w:tblPr>
      <w:tblGrid>
        <w:gridCol w:w="1176"/>
        <w:gridCol w:w="2607"/>
        <w:gridCol w:w="2217"/>
        <w:gridCol w:w="1943"/>
        <w:gridCol w:w="1379"/>
      </w:tblGrid>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013" w:type="dxa"/>
            <w:tcBorders>
              <w:top w:val="single" w:color="000000" w:sz="12" w:space="0"/>
              <w:left w:val="single" w:color="000000" w:sz="12" w:space="0"/>
              <w:bottom w:val="single" w:color="000000" w:sz="6" w:space="0"/>
              <w:right w:val="single" w:color="000000" w:sz="6" w:space="0"/>
            </w:tcBorders>
          </w:tcPr>
          <w:p>
            <w:pPr>
              <w:spacing w:line="360" w:lineRule="auto"/>
              <w:ind w:left="0" w:leftChars="0" w:firstLine="0" w:firstLineChars="0"/>
              <w:rPr>
                <w:rFonts w:hint="eastAsia" w:ascii="宋体" w:hAnsi="宋体" w:eastAsia="宋体" w:cs="宋体"/>
                <w:b/>
                <w:bCs/>
                <w:sz w:val="24"/>
              </w:rPr>
            </w:pPr>
            <w:r>
              <w:rPr>
                <w:rFonts w:hint="eastAsia" w:ascii="宋体" w:hAnsi="宋体" w:eastAsia="宋体" w:cs="宋体"/>
                <w:b/>
                <w:bCs/>
                <w:sz w:val="24"/>
              </w:rPr>
              <w:t>版本号</w:t>
            </w:r>
          </w:p>
        </w:tc>
        <w:tc>
          <w:tcPr>
            <w:tcW w:w="2677" w:type="dxa"/>
            <w:tcBorders>
              <w:top w:val="single" w:color="000000" w:sz="12" w:space="0"/>
              <w:left w:val="single" w:color="000000" w:sz="6" w:space="0"/>
              <w:bottom w:val="single" w:color="000000" w:sz="6" w:space="0"/>
              <w:right w:val="single" w:color="000000" w:sz="6" w:space="0"/>
            </w:tcBorders>
          </w:tcPr>
          <w:p>
            <w:pPr>
              <w:spacing w:line="360" w:lineRule="auto"/>
              <w:rPr>
                <w:rFonts w:hint="eastAsia" w:ascii="宋体" w:hAnsi="宋体" w:eastAsia="宋体" w:cs="宋体"/>
                <w:b/>
                <w:bCs/>
                <w:sz w:val="24"/>
              </w:rPr>
            </w:pPr>
            <w:r>
              <w:rPr>
                <w:rFonts w:hint="eastAsia" w:ascii="宋体" w:hAnsi="宋体" w:eastAsia="宋体" w:cs="宋体"/>
                <w:b/>
                <w:bCs/>
                <w:sz w:val="24"/>
              </w:rPr>
              <w:t>修改点说明</w:t>
            </w:r>
          </w:p>
        </w:tc>
        <w:tc>
          <w:tcPr>
            <w:tcW w:w="2230" w:type="dxa"/>
            <w:tcBorders>
              <w:top w:val="single" w:color="000000" w:sz="12" w:space="0"/>
              <w:left w:val="single" w:color="000000" w:sz="6" w:space="0"/>
              <w:bottom w:val="single" w:color="000000" w:sz="6" w:space="0"/>
              <w:right w:val="single" w:color="000000" w:sz="6" w:space="0"/>
            </w:tcBorders>
          </w:tcPr>
          <w:p>
            <w:pPr>
              <w:spacing w:line="360" w:lineRule="auto"/>
              <w:rPr>
                <w:rFonts w:hint="eastAsia" w:ascii="宋体" w:hAnsi="宋体" w:eastAsia="宋体" w:cs="宋体"/>
                <w:b/>
                <w:bCs/>
                <w:sz w:val="24"/>
              </w:rPr>
            </w:pPr>
            <w:r>
              <w:rPr>
                <w:rFonts w:hint="eastAsia" w:ascii="宋体" w:hAnsi="宋体" w:eastAsia="宋体" w:cs="宋体"/>
                <w:b/>
                <w:bCs/>
                <w:sz w:val="24"/>
              </w:rPr>
              <w:t>变更日期</w:t>
            </w:r>
          </w:p>
        </w:tc>
        <w:tc>
          <w:tcPr>
            <w:tcW w:w="1985" w:type="dxa"/>
            <w:tcBorders>
              <w:top w:val="single" w:color="000000" w:sz="12" w:space="0"/>
              <w:left w:val="single" w:color="000000" w:sz="6" w:space="0"/>
              <w:bottom w:val="single" w:color="000000" w:sz="6" w:space="0"/>
              <w:right w:val="single" w:color="000000" w:sz="6" w:space="0"/>
            </w:tcBorders>
          </w:tcPr>
          <w:p>
            <w:pPr>
              <w:spacing w:line="360" w:lineRule="auto"/>
              <w:rPr>
                <w:rFonts w:hint="eastAsia" w:ascii="宋体" w:hAnsi="宋体" w:eastAsia="宋体" w:cs="宋体"/>
                <w:b/>
                <w:bCs/>
                <w:sz w:val="24"/>
              </w:rPr>
            </w:pPr>
            <w:r>
              <w:rPr>
                <w:rFonts w:hint="eastAsia" w:ascii="宋体" w:hAnsi="宋体" w:eastAsia="宋体" w:cs="宋体"/>
                <w:b/>
                <w:bCs/>
                <w:sz w:val="24"/>
              </w:rPr>
              <w:t>变更人</w:t>
            </w:r>
          </w:p>
        </w:tc>
        <w:tc>
          <w:tcPr>
            <w:tcW w:w="1417" w:type="dxa"/>
            <w:tcBorders>
              <w:top w:val="single" w:color="000000" w:sz="12" w:space="0"/>
              <w:left w:val="single" w:color="000000" w:sz="6" w:space="0"/>
              <w:bottom w:val="single" w:color="000000" w:sz="6" w:space="0"/>
              <w:right w:val="single" w:color="000000" w:sz="12" w:space="0"/>
            </w:tcBorders>
          </w:tcPr>
          <w:p>
            <w:pPr>
              <w:spacing w:line="360" w:lineRule="auto"/>
              <w:ind w:left="0" w:leftChars="0" w:firstLine="0" w:firstLineChars="0"/>
              <w:rPr>
                <w:rFonts w:hint="eastAsia" w:ascii="宋体" w:hAnsi="宋体" w:eastAsia="宋体" w:cs="宋体"/>
                <w:b/>
                <w:bCs/>
                <w:sz w:val="24"/>
              </w:rPr>
            </w:pPr>
            <w:r>
              <w:rPr>
                <w:rFonts w:hint="eastAsia" w:ascii="宋体" w:hAnsi="宋体" w:eastAsia="宋体" w:cs="宋体"/>
                <w:b/>
                <w:bCs/>
                <w:sz w:val="24"/>
              </w:rPr>
              <w:t>审批人</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013" w:type="dxa"/>
            <w:tcBorders>
              <w:top w:val="single" w:color="000000" w:sz="6" w:space="0"/>
              <w:left w:val="single" w:color="000000" w:sz="12" w:space="0"/>
              <w:bottom w:val="single" w:color="000000" w:sz="6" w:space="0"/>
              <w:right w:val="single" w:color="000000" w:sz="6" w:space="0"/>
            </w:tcBorders>
          </w:tcPr>
          <w:p>
            <w:pPr>
              <w:spacing w:line="360" w:lineRule="auto"/>
              <w:rPr>
                <w:rFonts w:hint="eastAsia" w:ascii="宋体" w:hAnsi="宋体" w:eastAsia="宋体" w:cs="宋体"/>
                <w:sz w:val="24"/>
              </w:rPr>
            </w:pPr>
            <w:r>
              <w:rPr>
                <w:rFonts w:hint="eastAsia" w:ascii="宋体" w:hAnsi="宋体" w:eastAsia="宋体" w:cs="宋体"/>
                <w:sz w:val="24"/>
              </w:rPr>
              <w:t>V1.0</w:t>
            </w:r>
          </w:p>
        </w:tc>
        <w:tc>
          <w:tcPr>
            <w:tcW w:w="2677" w:type="dxa"/>
            <w:tcBorders>
              <w:top w:val="single" w:color="000000" w:sz="6" w:space="0"/>
              <w:left w:val="single" w:color="000000" w:sz="6" w:space="0"/>
              <w:bottom w:val="single" w:color="000000" w:sz="6" w:space="0"/>
              <w:right w:val="single" w:color="000000" w:sz="6" w:space="0"/>
            </w:tcBorders>
          </w:tcPr>
          <w:p>
            <w:pPr>
              <w:spacing w:line="360" w:lineRule="auto"/>
              <w:rPr>
                <w:rFonts w:hint="eastAsia" w:ascii="宋体" w:hAnsi="宋体" w:eastAsia="宋体" w:cs="宋体"/>
                <w:sz w:val="24"/>
              </w:rPr>
            </w:pPr>
            <w:r>
              <w:rPr>
                <w:rFonts w:hint="eastAsia" w:ascii="宋体" w:hAnsi="宋体" w:eastAsia="宋体" w:cs="宋体"/>
                <w:sz w:val="24"/>
              </w:rPr>
              <w:t>创建</w:t>
            </w:r>
          </w:p>
        </w:tc>
        <w:tc>
          <w:tcPr>
            <w:tcW w:w="2230" w:type="dxa"/>
            <w:tcBorders>
              <w:top w:val="single" w:color="000000" w:sz="6" w:space="0"/>
              <w:left w:val="single" w:color="000000" w:sz="6" w:space="0"/>
              <w:bottom w:val="single" w:color="000000" w:sz="6" w:space="0"/>
              <w:right w:val="single" w:color="000000" w:sz="6" w:space="0"/>
            </w:tcBorders>
          </w:tcPr>
          <w:p>
            <w:pPr>
              <w:spacing w:line="360" w:lineRule="auto"/>
              <w:rPr>
                <w:rFonts w:hint="default" w:ascii="宋体" w:hAnsi="宋体" w:eastAsia="宋体" w:cs="宋体"/>
                <w:sz w:val="24"/>
                <w:lang w:val="en-US" w:eastAsia="zh-CN"/>
              </w:rPr>
            </w:pPr>
            <w:r>
              <w:rPr>
                <w:rFonts w:hint="eastAsia" w:ascii="宋体" w:hAnsi="宋体" w:eastAsia="宋体" w:cs="宋体"/>
                <w:color w:val="000000" w:themeColor="text1"/>
                <w14:textFill>
                  <w14:solidFill>
                    <w14:schemeClr w14:val="tx1"/>
                  </w14:solidFill>
                </w14:textFill>
              </w:rPr>
              <w:t>2022-0</w:t>
            </w:r>
            <w:r>
              <w:rPr>
                <w:rFonts w:hint="eastAsia" w:ascii="宋体" w:hAnsi="宋体" w:eastAsia="宋体" w:cs="宋体"/>
                <w:color w:val="000000" w:themeColor="text1"/>
                <w:lang w:val="en-US" w:eastAsia="zh-CN"/>
                <w14:textFill>
                  <w14:solidFill>
                    <w14:schemeClr w14:val="tx1"/>
                  </w14:solidFill>
                </w14:textFill>
              </w:rPr>
              <w:t>9</w:t>
            </w:r>
            <w:r>
              <w:rPr>
                <w:rFonts w:hint="eastAsia" w:ascii="宋体" w:hAnsi="宋体" w:eastAsia="宋体" w:cs="宋体"/>
                <w:color w:val="000000" w:themeColor="text1"/>
                <w14:textFill>
                  <w14:solidFill>
                    <w14:schemeClr w14:val="tx1"/>
                  </w14:solidFill>
                </w14:textFill>
              </w:rPr>
              <w:t>-</w:t>
            </w:r>
            <w:r>
              <w:rPr>
                <w:rFonts w:hint="eastAsia" w:ascii="宋体" w:hAnsi="宋体" w:eastAsia="宋体" w:cs="宋体"/>
                <w:color w:val="000000" w:themeColor="text1"/>
                <w:lang w:val="en-US" w:eastAsia="zh-CN"/>
                <w14:textFill>
                  <w14:solidFill>
                    <w14:schemeClr w14:val="tx1"/>
                  </w14:solidFill>
                </w14:textFill>
              </w:rPr>
              <w:t>1</w:t>
            </w:r>
            <w:r>
              <w:rPr>
                <w:rFonts w:hint="eastAsia" w:ascii="宋体" w:hAnsi="宋体" w:cs="宋体"/>
                <w:color w:val="000000" w:themeColor="text1"/>
                <w:lang w:val="en-US" w:eastAsia="zh-CN"/>
                <w14:textFill>
                  <w14:solidFill>
                    <w14:schemeClr w14:val="tx1"/>
                  </w14:solidFill>
                </w14:textFill>
              </w:rPr>
              <w:t>5</w:t>
            </w:r>
          </w:p>
        </w:tc>
        <w:tc>
          <w:tcPr>
            <w:tcW w:w="1985" w:type="dxa"/>
            <w:tcBorders>
              <w:top w:val="single" w:color="000000" w:sz="6" w:space="0"/>
              <w:left w:val="single" w:color="000000" w:sz="6" w:space="0"/>
              <w:bottom w:val="single" w:color="000000" w:sz="6" w:space="0"/>
              <w:right w:val="single" w:color="000000" w:sz="6" w:space="0"/>
            </w:tcBorders>
          </w:tcPr>
          <w:p>
            <w:pPr>
              <w:widowControl/>
              <w:spacing w:line="360" w:lineRule="auto"/>
              <w:jc w:val="left"/>
              <w:rPr>
                <w:rFonts w:hint="eastAsia" w:ascii="宋体" w:hAnsi="宋体" w:eastAsia="宋体" w:cs="宋体"/>
                <w:sz w:val="24"/>
                <w:lang w:eastAsia="zh-CN"/>
              </w:rPr>
            </w:pPr>
            <w:r>
              <w:rPr>
                <w:rFonts w:hint="eastAsia" w:ascii="宋体" w:hAnsi="宋体" w:cs="宋体"/>
                <w:sz w:val="24"/>
                <w:lang w:eastAsia="zh-CN"/>
              </w:rPr>
              <w:t>魏鹏</w:t>
            </w:r>
          </w:p>
        </w:tc>
        <w:tc>
          <w:tcPr>
            <w:tcW w:w="1417" w:type="dxa"/>
            <w:tcBorders>
              <w:top w:val="single" w:color="000000" w:sz="6" w:space="0"/>
              <w:left w:val="single" w:color="000000" w:sz="6" w:space="0"/>
              <w:bottom w:val="single" w:color="000000" w:sz="6" w:space="0"/>
              <w:right w:val="single" w:color="000000" w:sz="12" w:space="0"/>
            </w:tcBorders>
          </w:tcPr>
          <w:p>
            <w:pPr>
              <w:widowControl/>
              <w:spacing w:line="360" w:lineRule="auto"/>
              <w:ind w:left="0" w:leftChars="0" w:firstLine="0" w:firstLineChars="0"/>
              <w:jc w:val="left"/>
              <w:rPr>
                <w:rFonts w:hint="eastAsia" w:ascii="宋体" w:hAnsi="宋体" w:eastAsia="宋体" w:cs="宋体"/>
                <w:sz w:val="24"/>
                <w:lang w:eastAsia="zh-CN"/>
              </w:rPr>
            </w:pPr>
            <w:r>
              <w:rPr>
                <w:rFonts w:hint="eastAsia" w:ascii="宋体" w:hAnsi="宋体" w:cs="宋体"/>
                <w:sz w:val="24"/>
                <w:lang w:eastAsia="zh-CN"/>
              </w:rPr>
              <w:t>王正宁</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013" w:type="dxa"/>
            <w:tcBorders>
              <w:top w:val="single" w:color="000000" w:sz="6" w:space="0"/>
              <w:left w:val="single" w:color="000000" w:sz="12" w:space="0"/>
              <w:bottom w:val="single" w:color="000000" w:sz="6" w:space="0"/>
              <w:right w:val="single" w:color="000000" w:sz="6" w:space="0"/>
            </w:tcBorders>
          </w:tcPr>
          <w:p>
            <w:pPr>
              <w:widowControl/>
              <w:spacing w:line="360" w:lineRule="auto"/>
              <w:jc w:val="left"/>
              <w:rPr>
                <w:rFonts w:hint="eastAsia" w:ascii="宋体" w:hAnsi="宋体" w:eastAsia="宋体" w:cs="宋体"/>
                <w:sz w:val="24"/>
              </w:rPr>
            </w:pPr>
          </w:p>
        </w:tc>
        <w:tc>
          <w:tcPr>
            <w:tcW w:w="2677" w:type="dxa"/>
            <w:tcBorders>
              <w:top w:val="single" w:color="000000" w:sz="6" w:space="0"/>
              <w:left w:val="single" w:color="000000" w:sz="6" w:space="0"/>
              <w:bottom w:val="single" w:color="000000" w:sz="6" w:space="0"/>
              <w:right w:val="single" w:color="000000" w:sz="6" w:space="0"/>
            </w:tcBorders>
          </w:tcPr>
          <w:p>
            <w:pPr>
              <w:widowControl/>
              <w:spacing w:line="360" w:lineRule="auto"/>
              <w:jc w:val="left"/>
              <w:rPr>
                <w:rFonts w:hint="eastAsia" w:ascii="宋体" w:hAnsi="宋体" w:eastAsia="宋体" w:cs="宋体"/>
                <w:sz w:val="24"/>
              </w:rPr>
            </w:pPr>
          </w:p>
        </w:tc>
        <w:tc>
          <w:tcPr>
            <w:tcW w:w="2230" w:type="dxa"/>
            <w:tcBorders>
              <w:top w:val="single" w:color="000000" w:sz="6" w:space="0"/>
              <w:left w:val="single" w:color="000000" w:sz="6" w:space="0"/>
              <w:bottom w:val="single" w:color="000000" w:sz="6" w:space="0"/>
              <w:right w:val="single" w:color="000000" w:sz="6" w:space="0"/>
            </w:tcBorders>
          </w:tcPr>
          <w:p>
            <w:pPr>
              <w:spacing w:line="360" w:lineRule="auto"/>
              <w:rPr>
                <w:rFonts w:hint="eastAsia" w:ascii="宋体" w:hAnsi="宋体" w:eastAsia="宋体" w:cs="宋体"/>
                <w:sz w:val="24"/>
              </w:rPr>
            </w:pPr>
          </w:p>
        </w:tc>
        <w:tc>
          <w:tcPr>
            <w:tcW w:w="1985" w:type="dxa"/>
            <w:tcBorders>
              <w:top w:val="single" w:color="000000" w:sz="6" w:space="0"/>
              <w:left w:val="single" w:color="000000" w:sz="6" w:space="0"/>
              <w:bottom w:val="single" w:color="000000" w:sz="6" w:space="0"/>
              <w:right w:val="single" w:color="000000" w:sz="6" w:space="0"/>
            </w:tcBorders>
          </w:tcPr>
          <w:p>
            <w:pPr>
              <w:widowControl/>
              <w:spacing w:line="360" w:lineRule="auto"/>
              <w:jc w:val="left"/>
              <w:rPr>
                <w:rFonts w:hint="eastAsia" w:ascii="宋体" w:hAnsi="宋体" w:eastAsia="宋体" w:cs="宋体"/>
                <w:sz w:val="24"/>
              </w:rPr>
            </w:pPr>
          </w:p>
        </w:tc>
        <w:tc>
          <w:tcPr>
            <w:tcW w:w="1417" w:type="dxa"/>
            <w:tcBorders>
              <w:top w:val="single" w:color="000000" w:sz="6" w:space="0"/>
              <w:left w:val="single" w:color="000000" w:sz="6" w:space="0"/>
              <w:bottom w:val="single" w:color="000000" w:sz="6" w:space="0"/>
              <w:right w:val="single" w:color="000000" w:sz="12" w:space="0"/>
            </w:tcBorders>
          </w:tcPr>
          <w:p>
            <w:pPr>
              <w:widowControl/>
              <w:spacing w:line="360" w:lineRule="auto"/>
              <w:jc w:val="left"/>
              <w:rPr>
                <w:rFonts w:hint="eastAsia" w:ascii="宋体" w:hAnsi="宋体" w:eastAsia="宋体" w:cs="宋体"/>
                <w:sz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013" w:type="dxa"/>
            <w:tcBorders>
              <w:top w:val="single" w:color="000000" w:sz="6" w:space="0"/>
              <w:left w:val="single" w:color="000000" w:sz="12" w:space="0"/>
              <w:bottom w:val="single" w:color="000000" w:sz="6" w:space="0"/>
              <w:right w:val="single" w:color="000000" w:sz="6" w:space="0"/>
            </w:tcBorders>
          </w:tcPr>
          <w:p>
            <w:pPr>
              <w:widowControl/>
              <w:spacing w:line="360" w:lineRule="auto"/>
              <w:jc w:val="left"/>
              <w:rPr>
                <w:rFonts w:hint="eastAsia" w:ascii="宋体" w:hAnsi="宋体" w:eastAsia="宋体" w:cs="宋体"/>
                <w:sz w:val="24"/>
              </w:rPr>
            </w:pPr>
          </w:p>
        </w:tc>
        <w:tc>
          <w:tcPr>
            <w:tcW w:w="2677" w:type="dxa"/>
            <w:tcBorders>
              <w:top w:val="single" w:color="000000" w:sz="6" w:space="0"/>
              <w:left w:val="single" w:color="000000" w:sz="6" w:space="0"/>
              <w:bottom w:val="single" w:color="000000" w:sz="6" w:space="0"/>
              <w:right w:val="single" w:color="000000" w:sz="6" w:space="0"/>
            </w:tcBorders>
          </w:tcPr>
          <w:p>
            <w:pPr>
              <w:widowControl/>
              <w:spacing w:line="360" w:lineRule="auto"/>
              <w:jc w:val="left"/>
              <w:rPr>
                <w:rFonts w:hint="eastAsia" w:ascii="宋体" w:hAnsi="宋体" w:eastAsia="宋体" w:cs="宋体"/>
                <w:sz w:val="24"/>
              </w:rPr>
            </w:pPr>
          </w:p>
        </w:tc>
        <w:tc>
          <w:tcPr>
            <w:tcW w:w="2230" w:type="dxa"/>
            <w:tcBorders>
              <w:top w:val="single" w:color="000000" w:sz="6" w:space="0"/>
              <w:left w:val="single" w:color="000000" w:sz="6" w:space="0"/>
              <w:bottom w:val="single" w:color="000000" w:sz="6" w:space="0"/>
              <w:right w:val="single" w:color="000000" w:sz="6" w:space="0"/>
            </w:tcBorders>
          </w:tcPr>
          <w:p>
            <w:pPr>
              <w:spacing w:line="360" w:lineRule="auto"/>
              <w:rPr>
                <w:rFonts w:hint="eastAsia" w:ascii="宋体" w:hAnsi="宋体" w:eastAsia="宋体" w:cs="宋体"/>
                <w:sz w:val="24"/>
              </w:rPr>
            </w:pPr>
          </w:p>
        </w:tc>
        <w:tc>
          <w:tcPr>
            <w:tcW w:w="1985" w:type="dxa"/>
            <w:tcBorders>
              <w:top w:val="single" w:color="000000" w:sz="6" w:space="0"/>
              <w:left w:val="single" w:color="000000" w:sz="6" w:space="0"/>
              <w:bottom w:val="single" w:color="000000" w:sz="6" w:space="0"/>
              <w:right w:val="single" w:color="000000" w:sz="6" w:space="0"/>
            </w:tcBorders>
          </w:tcPr>
          <w:p>
            <w:pPr>
              <w:widowControl/>
              <w:spacing w:line="360" w:lineRule="auto"/>
              <w:jc w:val="left"/>
              <w:rPr>
                <w:rFonts w:hint="eastAsia" w:ascii="宋体" w:hAnsi="宋体" w:eastAsia="宋体" w:cs="宋体"/>
                <w:sz w:val="24"/>
              </w:rPr>
            </w:pPr>
          </w:p>
        </w:tc>
        <w:tc>
          <w:tcPr>
            <w:tcW w:w="1417" w:type="dxa"/>
            <w:tcBorders>
              <w:top w:val="single" w:color="000000" w:sz="6" w:space="0"/>
              <w:left w:val="single" w:color="000000" w:sz="6" w:space="0"/>
              <w:bottom w:val="single" w:color="000000" w:sz="6" w:space="0"/>
              <w:right w:val="single" w:color="000000" w:sz="12" w:space="0"/>
            </w:tcBorders>
          </w:tcPr>
          <w:p>
            <w:pPr>
              <w:widowControl/>
              <w:spacing w:line="360" w:lineRule="auto"/>
              <w:jc w:val="left"/>
              <w:rPr>
                <w:rFonts w:hint="eastAsia" w:ascii="宋体" w:hAnsi="宋体" w:eastAsia="宋体" w:cs="宋体"/>
                <w:sz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013" w:type="dxa"/>
            <w:tcBorders>
              <w:top w:val="single" w:color="000000" w:sz="6" w:space="0"/>
              <w:left w:val="single" w:color="000000" w:sz="12" w:space="0"/>
              <w:bottom w:val="single" w:color="000000" w:sz="6" w:space="0"/>
              <w:right w:val="single" w:color="000000" w:sz="6" w:space="0"/>
            </w:tcBorders>
          </w:tcPr>
          <w:p>
            <w:pPr>
              <w:widowControl/>
              <w:spacing w:line="360" w:lineRule="auto"/>
              <w:jc w:val="left"/>
              <w:rPr>
                <w:rFonts w:hint="eastAsia" w:ascii="宋体" w:hAnsi="宋体" w:eastAsia="宋体" w:cs="宋体"/>
                <w:sz w:val="24"/>
              </w:rPr>
            </w:pPr>
          </w:p>
        </w:tc>
        <w:tc>
          <w:tcPr>
            <w:tcW w:w="2677" w:type="dxa"/>
            <w:tcBorders>
              <w:top w:val="single" w:color="000000" w:sz="6" w:space="0"/>
              <w:left w:val="single" w:color="000000" w:sz="6" w:space="0"/>
              <w:bottom w:val="single" w:color="000000" w:sz="6" w:space="0"/>
              <w:right w:val="single" w:color="000000" w:sz="6" w:space="0"/>
            </w:tcBorders>
          </w:tcPr>
          <w:p>
            <w:pPr>
              <w:widowControl/>
              <w:spacing w:line="360" w:lineRule="auto"/>
              <w:jc w:val="left"/>
              <w:rPr>
                <w:rFonts w:hint="eastAsia" w:ascii="宋体" w:hAnsi="宋体" w:eastAsia="宋体" w:cs="宋体"/>
                <w:sz w:val="24"/>
              </w:rPr>
            </w:pPr>
          </w:p>
        </w:tc>
        <w:tc>
          <w:tcPr>
            <w:tcW w:w="2230" w:type="dxa"/>
            <w:tcBorders>
              <w:top w:val="single" w:color="000000" w:sz="6" w:space="0"/>
              <w:left w:val="single" w:color="000000" w:sz="6" w:space="0"/>
              <w:bottom w:val="single" w:color="000000" w:sz="6" w:space="0"/>
              <w:right w:val="single" w:color="000000" w:sz="6" w:space="0"/>
            </w:tcBorders>
          </w:tcPr>
          <w:p>
            <w:pPr>
              <w:spacing w:line="360" w:lineRule="auto"/>
              <w:rPr>
                <w:rFonts w:hint="eastAsia" w:ascii="宋体" w:hAnsi="宋体" w:eastAsia="宋体" w:cs="宋体"/>
                <w:sz w:val="24"/>
              </w:rPr>
            </w:pPr>
          </w:p>
        </w:tc>
        <w:tc>
          <w:tcPr>
            <w:tcW w:w="1985" w:type="dxa"/>
            <w:tcBorders>
              <w:top w:val="single" w:color="000000" w:sz="6" w:space="0"/>
              <w:left w:val="single" w:color="000000" w:sz="6" w:space="0"/>
              <w:bottom w:val="single" w:color="000000" w:sz="6" w:space="0"/>
              <w:right w:val="single" w:color="000000" w:sz="6" w:space="0"/>
            </w:tcBorders>
          </w:tcPr>
          <w:p>
            <w:pPr>
              <w:widowControl/>
              <w:spacing w:line="360" w:lineRule="auto"/>
              <w:jc w:val="left"/>
              <w:rPr>
                <w:rFonts w:hint="eastAsia" w:ascii="宋体" w:hAnsi="宋体" w:eastAsia="宋体" w:cs="宋体"/>
                <w:sz w:val="24"/>
              </w:rPr>
            </w:pPr>
          </w:p>
        </w:tc>
        <w:tc>
          <w:tcPr>
            <w:tcW w:w="1417" w:type="dxa"/>
            <w:tcBorders>
              <w:top w:val="single" w:color="000000" w:sz="6" w:space="0"/>
              <w:left w:val="single" w:color="000000" w:sz="6" w:space="0"/>
              <w:bottom w:val="single" w:color="000000" w:sz="6" w:space="0"/>
              <w:right w:val="single" w:color="000000" w:sz="12" w:space="0"/>
            </w:tcBorders>
          </w:tcPr>
          <w:p>
            <w:pPr>
              <w:widowControl/>
              <w:spacing w:line="360" w:lineRule="auto"/>
              <w:jc w:val="left"/>
              <w:rPr>
                <w:rFonts w:hint="eastAsia" w:ascii="宋体" w:hAnsi="宋体" w:eastAsia="宋体" w:cs="宋体"/>
                <w:sz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013" w:type="dxa"/>
            <w:tcBorders>
              <w:top w:val="single" w:color="000000" w:sz="6" w:space="0"/>
              <w:left w:val="single" w:color="000000" w:sz="12" w:space="0"/>
              <w:bottom w:val="single" w:color="000000" w:sz="6" w:space="0"/>
              <w:right w:val="single" w:color="000000" w:sz="6" w:space="0"/>
            </w:tcBorders>
          </w:tcPr>
          <w:p>
            <w:pPr>
              <w:widowControl/>
              <w:spacing w:line="360" w:lineRule="auto"/>
              <w:jc w:val="left"/>
              <w:rPr>
                <w:rFonts w:hint="eastAsia" w:ascii="宋体" w:hAnsi="宋体" w:eastAsia="宋体" w:cs="宋体"/>
                <w:sz w:val="24"/>
              </w:rPr>
            </w:pPr>
          </w:p>
        </w:tc>
        <w:tc>
          <w:tcPr>
            <w:tcW w:w="2677" w:type="dxa"/>
            <w:tcBorders>
              <w:top w:val="single" w:color="000000" w:sz="6" w:space="0"/>
              <w:left w:val="single" w:color="000000" w:sz="6" w:space="0"/>
              <w:bottom w:val="single" w:color="000000" w:sz="6" w:space="0"/>
              <w:right w:val="single" w:color="000000" w:sz="6" w:space="0"/>
            </w:tcBorders>
          </w:tcPr>
          <w:p>
            <w:pPr>
              <w:widowControl/>
              <w:spacing w:line="360" w:lineRule="auto"/>
              <w:jc w:val="left"/>
              <w:rPr>
                <w:rFonts w:hint="eastAsia" w:ascii="宋体" w:hAnsi="宋体" w:eastAsia="宋体" w:cs="宋体"/>
                <w:sz w:val="24"/>
              </w:rPr>
            </w:pPr>
          </w:p>
        </w:tc>
        <w:tc>
          <w:tcPr>
            <w:tcW w:w="2230" w:type="dxa"/>
            <w:tcBorders>
              <w:top w:val="single" w:color="000000" w:sz="6" w:space="0"/>
              <w:left w:val="single" w:color="000000" w:sz="6" w:space="0"/>
              <w:bottom w:val="single" w:color="000000" w:sz="6" w:space="0"/>
              <w:right w:val="single" w:color="000000" w:sz="6" w:space="0"/>
            </w:tcBorders>
          </w:tcPr>
          <w:p>
            <w:pPr>
              <w:spacing w:line="360" w:lineRule="auto"/>
              <w:rPr>
                <w:rFonts w:hint="eastAsia" w:ascii="宋体" w:hAnsi="宋体" w:eastAsia="宋体" w:cs="宋体"/>
                <w:sz w:val="24"/>
              </w:rPr>
            </w:pPr>
          </w:p>
        </w:tc>
        <w:tc>
          <w:tcPr>
            <w:tcW w:w="1985" w:type="dxa"/>
            <w:tcBorders>
              <w:top w:val="single" w:color="000000" w:sz="6" w:space="0"/>
              <w:left w:val="single" w:color="000000" w:sz="6" w:space="0"/>
              <w:bottom w:val="single" w:color="000000" w:sz="6" w:space="0"/>
              <w:right w:val="single" w:color="000000" w:sz="6" w:space="0"/>
            </w:tcBorders>
          </w:tcPr>
          <w:p>
            <w:pPr>
              <w:widowControl/>
              <w:spacing w:line="360" w:lineRule="auto"/>
              <w:jc w:val="left"/>
              <w:rPr>
                <w:rFonts w:hint="eastAsia" w:ascii="宋体" w:hAnsi="宋体" w:eastAsia="宋体" w:cs="宋体"/>
                <w:sz w:val="24"/>
              </w:rPr>
            </w:pPr>
          </w:p>
        </w:tc>
        <w:tc>
          <w:tcPr>
            <w:tcW w:w="1417" w:type="dxa"/>
            <w:tcBorders>
              <w:top w:val="single" w:color="000000" w:sz="6" w:space="0"/>
              <w:left w:val="single" w:color="000000" w:sz="6" w:space="0"/>
              <w:bottom w:val="single" w:color="000000" w:sz="6" w:space="0"/>
              <w:right w:val="single" w:color="000000" w:sz="12" w:space="0"/>
            </w:tcBorders>
          </w:tcPr>
          <w:p>
            <w:pPr>
              <w:widowControl/>
              <w:spacing w:line="360" w:lineRule="auto"/>
              <w:jc w:val="left"/>
              <w:rPr>
                <w:rFonts w:hint="eastAsia" w:ascii="宋体" w:hAnsi="宋体" w:eastAsia="宋体" w:cs="宋体"/>
                <w:sz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013" w:type="dxa"/>
            <w:tcBorders>
              <w:top w:val="single" w:color="000000" w:sz="6" w:space="0"/>
              <w:left w:val="single" w:color="000000" w:sz="12" w:space="0"/>
              <w:bottom w:val="single" w:color="000000" w:sz="6" w:space="0"/>
              <w:right w:val="single" w:color="000000" w:sz="6" w:space="0"/>
            </w:tcBorders>
          </w:tcPr>
          <w:p>
            <w:pPr>
              <w:spacing w:line="360" w:lineRule="auto"/>
              <w:rPr>
                <w:rFonts w:hint="eastAsia" w:ascii="宋体" w:hAnsi="宋体" w:eastAsia="宋体" w:cs="宋体"/>
                <w:sz w:val="24"/>
              </w:rPr>
            </w:pPr>
          </w:p>
        </w:tc>
        <w:tc>
          <w:tcPr>
            <w:tcW w:w="2677" w:type="dxa"/>
            <w:tcBorders>
              <w:top w:val="single" w:color="000000" w:sz="6" w:space="0"/>
              <w:left w:val="single" w:color="000000" w:sz="6" w:space="0"/>
              <w:bottom w:val="single" w:color="000000" w:sz="6" w:space="0"/>
              <w:right w:val="single" w:color="000000" w:sz="6" w:space="0"/>
            </w:tcBorders>
          </w:tcPr>
          <w:p>
            <w:pPr>
              <w:spacing w:line="360" w:lineRule="auto"/>
              <w:rPr>
                <w:rFonts w:hint="eastAsia" w:ascii="宋体" w:hAnsi="宋体" w:eastAsia="宋体" w:cs="宋体"/>
                <w:sz w:val="24"/>
              </w:rPr>
            </w:pPr>
          </w:p>
        </w:tc>
        <w:tc>
          <w:tcPr>
            <w:tcW w:w="2230" w:type="dxa"/>
            <w:tcBorders>
              <w:top w:val="single" w:color="000000" w:sz="6" w:space="0"/>
              <w:left w:val="single" w:color="000000" w:sz="6" w:space="0"/>
              <w:bottom w:val="single" w:color="000000" w:sz="6" w:space="0"/>
              <w:right w:val="single" w:color="000000" w:sz="6" w:space="0"/>
            </w:tcBorders>
          </w:tcPr>
          <w:p>
            <w:pPr>
              <w:spacing w:line="360" w:lineRule="auto"/>
              <w:rPr>
                <w:rFonts w:hint="eastAsia" w:ascii="宋体" w:hAnsi="宋体" w:eastAsia="宋体" w:cs="宋体"/>
                <w:sz w:val="24"/>
              </w:rPr>
            </w:pPr>
          </w:p>
        </w:tc>
        <w:tc>
          <w:tcPr>
            <w:tcW w:w="1985" w:type="dxa"/>
            <w:tcBorders>
              <w:top w:val="single" w:color="000000" w:sz="6" w:space="0"/>
              <w:left w:val="single" w:color="000000" w:sz="6" w:space="0"/>
              <w:bottom w:val="single" w:color="000000" w:sz="6" w:space="0"/>
              <w:right w:val="single" w:color="000000" w:sz="6" w:space="0"/>
            </w:tcBorders>
          </w:tcPr>
          <w:p>
            <w:pPr>
              <w:spacing w:line="360" w:lineRule="auto"/>
              <w:rPr>
                <w:rFonts w:hint="eastAsia" w:ascii="宋体" w:hAnsi="宋体" w:eastAsia="宋体" w:cs="宋体"/>
                <w:sz w:val="24"/>
              </w:rPr>
            </w:pPr>
          </w:p>
        </w:tc>
        <w:tc>
          <w:tcPr>
            <w:tcW w:w="1417" w:type="dxa"/>
            <w:tcBorders>
              <w:top w:val="single" w:color="000000" w:sz="6" w:space="0"/>
              <w:left w:val="single" w:color="000000" w:sz="6" w:space="0"/>
              <w:bottom w:val="single" w:color="000000" w:sz="6" w:space="0"/>
              <w:right w:val="single" w:color="000000" w:sz="12" w:space="0"/>
            </w:tcBorders>
          </w:tcPr>
          <w:p>
            <w:pPr>
              <w:spacing w:line="360" w:lineRule="auto"/>
              <w:rPr>
                <w:rFonts w:hint="eastAsia" w:ascii="宋体" w:hAnsi="宋体" w:eastAsia="宋体" w:cs="宋体"/>
                <w:sz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013" w:type="dxa"/>
            <w:tcBorders>
              <w:top w:val="single" w:color="000000" w:sz="6" w:space="0"/>
              <w:left w:val="single" w:color="000000" w:sz="12" w:space="0"/>
              <w:bottom w:val="single" w:color="000000" w:sz="6" w:space="0"/>
              <w:right w:val="single" w:color="000000" w:sz="6" w:space="0"/>
            </w:tcBorders>
          </w:tcPr>
          <w:p>
            <w:pPr>
              <w:spacing w:line="360" w:lineRule="auto"/>
              <w:rPr>
                <w:rFonts w:hint="eastAsia" w:ascii="宋体" w:hAnsi="宋体" w:eastAsia="宋体" w:cs="宋体"/>
                <w:i/>
                <w:iCs/>
                <w:sz w:val="24"/>
              </w:rPr>
            </w:pPr>
          </w:p>
        </w:tc>
        <w:tc>
          <w:tcPr>
            <w:tcW w:w="2677" w:type="dxa"/>
            <w:tcBorders>
              <w:top w:val="single" w:color="000000" w:sz="6" w:space="0"/>
              <w:left w:val="single" w:color="000000" w:sz="6" w:space="0"/>
              <w:bottom w:val="single" w:color="000000" w:sz="6" w:space="0"/>
              <w:right w:val="single" w:color="000000" w:sz="6" w:space="0"/>
            </w:tcBorders>
          </w:tcPr>
          <w:p>
            <w:pPr>
              <w:spacing w:line="360" w:lineRule="auto"/>
              <w:rPr>
                <w:rFonts w:hint="eastAsia" w:ascii="宋体" w:hAnsi="宋体" w:eastAsia="宋体" w:cs="宋体"/>
                <w:iCs/>
                <w:sz w:val="24"/>
              </w:rPr>
            </w:pPr>
          </w:p>
        </w:tc>
        <w:tc>
          <w:tcPr>
            <w:tcW w:w="2230" w:type="dxa"/>
            <w:tcBorders>
              <w:top w:val="single" w:color="000000" w:sz="6" w:space="0"/>
              <w:left w:val="single" w:color="000000" w:sz="6" w:space="0"/>
              <w:bottom w:val="single" w:color="000000" w:sz="6" w:space="0"/>
              <w:right w:val="single" w:color="000000" w:sz="6" w:space="0"/>
            </w:tcBorders>
          </w:tcPr>
          <w:p>
            <w:pPr>
              <w:spacing w:line="360" w:lineRule="auto"/>
              <w:rPr>
                <w:rFonts w:hint="eastAsia" w:ascii="宋体" w:hAnsi="宋体" w:eastAsia="宋体" w:cs="宋体"/>
                <w:sz w:val="24"/>
              </w:rPr>
            </w:pPr>
          </w:p>
        </w:tc>
        <w:tc>
          <w:tcPr>
            <w:tcW w:w="1985" w:type="dxa"/>
            <w:tcBorders>
              <w:top w:val="single" w:color="000000" w:sz="6" w:space="0"/>
              <w:left w:val="single" w:color="000000" w:sz="6" w:space="0"/>
              <w:bottom w:val="single" w:color="000000" w:sz="6" w:space="0"/>
              <w:right w:val="single" w:color="000000" w:sz="6" w:space="0"/>
            </w:tcBorders>
          </w:tcPr>
          <w:p>
            <w:pPr>
              <w:spacing w:line="360" w:lineRule="auto"/>
              <w:rPr>
                <w:rFonts w:hint="eastAsia" w:ascii="宋体" w:hAnsi="宋体" w:eastAsia="宋体" w:cs="宋体"/>
                <w:sz w:val="24"/>
              </w:rPr>
            </w:pPr>
          </w:p>
        </w:tc>
        <w:tc>
          <w:tcPr>
            <w:tcW w:w="1417" w:type="dxa"/>
            <w:tcBorders>
              <w:top w:val="single" w:color="000000" w:sz="6" w:space="0"/>
              <w:left w:val="single" w:color="000000" w:sz="6" w:space="0"/>
              <w:bottom w:val="single" w:color="000000" w:sz="6" w:space="0"/>
              <w:right w:val="single" w:color="000000" w:sz="12" w:space="0"/>
            </w:tcBorders>
          </w:tcPr>
          <w:p>
            <w:pPr>
              <w:spacing w:line="360" w:lineRule="auto"/>
              <w:rPr>
                <w:rFonts w:hint="eastAsia" w:ascii="宋体" w:hAnsi="宋体" w:eastAsia="宋体" w:cs="宋体"/>
                <w:sz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013" w:type="dxa"/>
            <w:tcBorders>
              <w:top w:val="single" w:color="000000" w:sz="6" w:space="0"/>
              <w:left w:val="single" w:color="000000" w:sz="12" w:space="0"/>
              <w:bottom w:val="single" w:color="000000" w:sz="12" w:space="0"/>
              <w:right w:val="single" w:color="000000" w:sz="6" w:space="0"/>
            </w:tcBorders>
          </w:tcPr>
          <w:p>
            <w:pPr>
              <w:spacing w:line="360" w:lineRule="auto"/>
              <w:rPr>
                <w:rFonts w:hint="eastAsia" w:ascii="宋体" w:hAnsi="宋体" w:eastAsia="宋体" w:cs="宋体"/>
                <w:sz w:val="24"/>
              </w:rPr>
            </w:pPr>
          </w:p>
        </w:tc>
        <w:tc>
          <w:tcPr>
            <w:tcW w:w="2677" w:type="dxa"/>
            <w:tcBorders>
              <w:top w:val="single" w:color="000000" w:sz="6" w:space="0"/>
              <w:left w:val="single" w:color="000000" w:sz="6" w:space="0"/>
              <w:bottom w:val="single" w:color="000000" w:sz="12" w:space="0"/>
              <w:right w:val="single" w:color="000000" w:sz="6" w:space="0"/>
            </w:tcBorders>
          </w:tcPr>
          <w:p>
            <w:pPr>
              <w:spacing w:line="360" w:lineRule="auto"/>
              <w:rPr>
                <w:rFonts w:hint="eastAsia" w:ascii="宋体" w:hAnsi="宋体" w:eastAsia="宋体" w:cs="宋体"/>
                <w:iCs/>
                <w:sz w:val="24"/>
              </w:rPr>
            </w:pPr>
          </w:p>
        </w:tc>
        <w:tc>
          <w:tcPr>
            <w:tcW w:w="2230" w:type="dxa"/>
            <w:tcBorders>
              <w:top w:val="single" w:color="000000" w:sz="6" w:space="0"/>
              <w:left w:val="single" w:color="000000" w:sz="6" w:space="0"/>
              <w:bottom w:val="single" w:color="000000" w:sz="12" w:space="0"/>
              <w:right w:val="single" w:color="000000" w:sz="6" w:space="0"/>
            </w:tcBorders>
          </w:tcPr>
          <w:p>
            <w:pPr>
              <w:spacing w:line="360" w:lineRule="auto"/>
              <w:rPr>
                <w:rFonts w:hint="eastAsia" w:ascii="宋体" w:hAnsi="宋体" w:eastAsia="宋体" w:cs="宋体"/>
                <w:sz w:val="24"/>
              </w:rPr>
            </w:pPr>
          </w:p>
        </w:tc>
        <w:tc>
          <w:tcPr>
            <w:tcW w:w="1985" w:type="dxa"/>
            <w:tcBorders>
              <w:top w:val="single" w:color="000000" w:sz="6" w:space="0"/>
              <w:left w:val="single" w:color="000000" w:sz="6" w:space="0"/>
              <w:bottom w:val="single" w:color="000000" w:sz="12" w:space="0"/>
              <w:right w:val="single" w:color="000000" w:sz="6" w:space="0"/>
            </w:tcBorders>
          </w:tcPr>
          <w:p>
            <w:pPr>
              <w:spacing w:line="360" w:lineRule="auto"/>
              <w:rPr>
                <w:rFonts w:hint="eastAsia" w:ascii="宋体" w:hAnsi="宋体" w:eastAsia="宋体" w:cs="宋体"/>
                <w:sz w:val="24"/>
              </w:rPr>
            </w:pPr>
          </w:p>
        </w:tc>
        <w:tc>
          <w:tcPr>
            <w:tcW w:w="1417" w:type="dxa"/>
            <w:tcBorders>
              <w:top w:val="single" w:color="000000" w:sz="6" w:space="0"/>
              <w:left w:val="single" w:color="000000" w:sz="6" w:space="0"/>
              <w:bottom w:val="single" w:color="000000" w:sz="12" w:space="0"/>
              <w:right w:val="single" w:color="000000" w:sz="12" w:space="0"/>
            </w:tcBorders>
          </w:tcPr>
          <w:p>
            <w:pPr>
              <w:spacing w:line="360" w:lineRule="auto"/>
              <w:rPr>
                <w:rFonts w:hint="eastAsia" w:ascii="宋体" w:hAnsi="宋体" w:eastAsia="宋体" w:cs="宋体"/>
                <w:sz w:val="24"/>
              </w:rPr>
            </w:pPr>
          </w:p>
        </w:tc>
      </w:tr>
    </w:tbl>
    <w:p>
      <w:pPr>
        <w:ind w:left="0" w:leftChars="0" w:firstLine="0" w:firstLineChars="0"/>
        <w:jc w:val="both"/>
        <w:rPr>
          <w:rFonts w:hint="eastAsia" w:ascii="宋体" w:hAnsi="宋体" w:eastAsia="宋体" w:cs="宋体"/>
        </w:rPr>
      </w:pPr>
      <w:r>
        <w:rPr>
          <w:rFonts w:hint="eastAsia" w:ascii="宋体" w:hAnsi="宋体" w:eastAsia="宋体" w:cs="宋体"/>
        </w:rPr>
        <w:t>修改点说明的内容有如下几种：创建、修改（+修改说明）、删除（+删除说明）</w:t>
      </w:r>
    </w:p>
    <w:p>
      <w:pPr>
        <w:widowControl/>
        <w:spacing w:line="240" w:lineRule="auto"/>
        <w:ind w:firstLine="0" w:firstLineChars="0"/>
        <w:rPr>
          <w:sz w:val="28"/>
        </w:rPr>
      </w:pPr>
      <w:r>
        <w:rPr>
          <w:sz w:val="28"/>
        </w:rPr>
        <w:br w:type="page"/>
      </w:r>
    </w:p>
    <w:p>
      <w:pPr>
        <w:widowControl/>
        <w:tabs>
          <w:tab w:val="left" w:pos="4638"/>
        </w:tabs>
        <w:spacing w:line="240" w:lineRule="auto"/>
        <w:ind w:firstLine="0" w:firstLineChars="0"/>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pgNumType w:start="1"/>
          <w:cols w:space="425" w:num="1"/>
          <w:docGrid w:type="lines" w:linePitch="312" w:charSpace="0"/>
        </w:sectPr>
      </w:pPr>
    </w:p>
    <w:p>
      <w:pPr>
        <w:widowControl/>
        <w:tabs>
          <w:tab w:val="left" w:pos="4638"/>
        </w:tabs>
        <w:spacing w:line="240" w:lineRule="auto"/>
        <w:ind w:firstLine="0" w:firstLineChars="0"/>
        <w:jc w:val="center"/>
        <w:rPr>
          <w:b/>
        </w:rPr>
      </w:pPr>
      <w:r>
        <w:rPr>
          <w:rFonts w:hint="eastAsia"/>
          <w:b/>
        </w:rPr>
        <w:t>目 录</w:t>
      </w:r>
    </w:p>
    <w:p>
      <w:pPr>
        <w:pStyle w:val="20"/>
        <w:tabs>
          <w:tab w:val="right" w:leader="dot" w:pos="8306"/>
        </w:tabs>
      </w:pPr>
      <w:r>
        <w:rPr>
          <w:b w:val="0"/>
        </w:rPr>
        <w:fldChar w:fldCharType="begin"/>
      </w:r>
      <w:r>
        <w:rPr>
          <w:b w:val="0"/>
        </w:rPr>
        <w:instrText xml:space="preserve"> </w:instrText>
      </w:r>
      <w:r>
        <w:rPr>
          <w:rFonts w:hint="eastAsia"/>
          <w:b w:val="0"/>
        </w:rPr>
        <w:instrText xml:space="preserve">TOC \o "1-4" \h \z \u</w:instrText>
      </w:r>
      <w:r>
        <w:rPr>
          <w:b w:val="0"/>
        </w:rPr>
        <w:instrText xml:space="preserve"> </w:instrText>
      </w:r>
      <w:r>
        <w:rPr>
          <w:b w:val="0"/>
        </w:rPr>
        <w:fldChar w:fldCharType="separate"/>
      </w:r>
      <w:r>
        <w:fldChar w:fldCharType="begin"/>
      </w:r>
      <w:r>
        <w:instrText xml:space="preserve"> HYPERLINK \l _Toc30151 </w:instrText>
      </w:r>
      <w:r>
        <w:fldChar w:fldCharType="separate"/>
      </w:r>
      <w:r>
        <w:rPr>
          <w:rFonts w:hint="eastAsia"/>
        </w:rPr>
        <w:t>1 引言</w:t>
      </w:r>
      <w:r>
        <w:tab/>
      </w:r>
      <w:r>
        <w:fldChar w:fldCharType="begin"/>
      </w:r>
      <w:r>
        <w:instrText xml:space="preserve"> PAGEREF _Toc30151 \h </w:instrText>
      </w:r>
      <w:r>
        <w:fldChar w:fldCharType="separate"/>
      </w:r>
      <w:r>
        <w:t>1</w:t>
      </w:r>
      <w:r>
        <w:fldChar w:fldCharType="end"/>
      </w:r>
      <w:r>
        <w:fldChar w:fldCharType="end"/>
      </w:r>
    </w:p>
    <w:p>
      <w:pPr>
        <w:pStyle w:val="23"/>
        <w:tabs>
          <w:tab w:val="right" w:leader="dot" w:pos="8306"/>
        </w:tabs>
      </w:pPr>
      <w:r>
        <w:fldChar w:fldCharType="begin"/>
      </w:r>
      <w:r>
        <w:instrText xml:space="preserve"> HYPERLINK \l _Toc2024 </w:instrText>
      </w:r>
      <w:r>
        <w:fldChar w:fldCharType="separate"/>
      </w:r>
      <w:r>
        <w:rPr>
          <w:rFonts w:hint="eastAsia"/>
          <w:i w:val="0"/>
        </w:rPr>
        <w:t xml:space="preserve">1.1 </w:t>
      </w:r>
      <w:r>
        <w:rPr>
          <w:rFonts w:hint="eastAsia"/>
        </w:rPr>
        <w:t>目的</w:t>
      </w:r>
      <w:r>
        <w:tab/>
      </w:r>
      <w:r>
        <w:fldChar w:fldCharType="begin"/>
      </w:r>
      <w:r>
        <w:instrText xml:space="preserve"> PAGEREF _Toc2024 \h </w:instrText>
      </w:r>
      <w:r>
        <w:fldChar w:fldCharType="separate"/>
      </w:r>
      <w:r>
        <w:t>1</w:t>
      </w:r>
      <w:r>
        <w:fldChar w:fldCharType="end"/>
      </w:r>
      <w:r>
        <w:fldChar w:fldCharType="end"/>
      </w:r>
    </w:p>
    <w:p>
      <w:pPr>
        <w:pStyle w:val="23"/>
        <w:tabs>
          <w:tab w:val="right" w:leader="dot" w:pos="8306"/>
        </w:tabs>
      </w:pPr>
      <w:r>
        <w:fldChar w:fldCharType="begin"/>
      </w:r>
      <w:r>
        <w:instrText xml:space="preserve"> HYPERLINK \l _Toc24511 </w:instrText>
      </w:r>
      <w:r>
        <w:fldChar w:fldCharType="separate"/>
      </w:r>
      <w:r>
        <w:rPr>
          <w:rFonts w:hint="eastAsia"/>
          <w:i w:val="0"/>
        </w:rPr>
        <w:t xml:space="preserve">1.2 </w:t>
      </w:r>
      <w:r>
        <w:rPr>
          <w:rFonts w:hint="eastAsia"/>
        </w:rPr>
        <w:t>背景</w:t>
      </w:r>
      <w:r>
        <w:tab/>
      </w:r>
      <w:r>
        <w:fldChar w:fldCharType="begin"/>
      </w:r>
      <w:r>
        <w:instrText xml:space="preserve"> PAGEREF _Toc24511 \h </w:instrText>
      </w:r>
      <w:r>
        <w:fldChar w:fldCharType="separate"/>
      </w:r>
      <w:r>
        <w:t>1</w:t>
      </w:r>
      <w:r>
        <w:fldChar w:fldCharType="end"/>
      </w:r>
      <w:r>
        <w:fldChar w:fldCharType="end"/>
      </w:r>
    </w:p>
    <w:p>
      <w:pPr>
        <w:pStyle w:val="23"/>
        <w:tabs>
          <w:tab w:val="right" w:leader="dot" w:pos="8306"/>
        </w:tabs>
      </w:pPr>
      <w:r>
        <w:fldChar w:fldCharType="begin"/>
      </w:r>
      <w:r>
        <w:instrText xml:space="preserve"> HYPERLINK \l _Toc18233 </w:instrText>
      </w:r>
      <w:r>
        <w:fldChar w:fldCharType="separate"/>
      </w:r>
      <w:r>
        <w:rPr>
          <w:rFonts w:hint="eastAsia"/>
          <w:i w:val="0"/>
        </w:rPr>
        <w:t xml:space="preserve">1.3 </w:t>
      </w:r>
      <w:r>
        <w:rPr>
          <w:rFonts w:hint="eastAsia"/>
        </w:rPr>
        <w:t>文档范围</w:t>
      </w:r>
      <w:r>
        <w:tab/>
      </w:r>
      <w:r>
        <w:fldChar w:fldCharType="begin"/>
      </w:r>
      <w:r>
        <w:instrText xml:space="preserve"> PAGEREF _Toc18233 \h </w:instrText>
      </w:r>
      <w:r>
        <w:fldChar w:fldCharType="separate"/>
      </w:r>
      <w:r>
        <w:t>1</w:t>
      </w:r>
      <w:r>
        <w:fldChar w:fldCharType="end"/>
      </w:r>
      <w:r>
        <w:fldChar w:fldCharType="end"/>
      </w:r>
    </w:p>
    <w:p>
      <w:pPr>
        <w:pStyle w:val="23"/>
        <w:tabs>
          <w:tab w:val="right" w:leader="dot" w:pos="8306"/>
        </w:tabs>
      </w:pPr>
      <w:r>
        <w:fldChar w:fldCharType="begin"/>
      </w:r>
      <w:r>
        <w:instrText xml:space="preserve"> HYPERLINK \l _Toc14012 </w:instrText>
      </w:r>
      <w:r>
        <w:fldChar w:fldCharType="separate"/>
      </w:r>
      <w:r>
        <w:rPr>
          <w:rFonts w:hint="eastAsia"/>
          <w:i w:val="0"/>
        </w:rPr>
        <w:t xml:space="preserve">1.4 </w:t>
      </w:r>
      <w:r>
        <w:rPr>
          <w:rFonts w:hint="eastAsia"/>
        </w:rPr>
        <w:t>读者对象</w:t>
      </w:r>
      <w:r>
        <w:tab/>
      </w:r>
      <w:r>
        <w:fldChar w:fldCharType="begin"/>
      </w:r>
      <w:r>
        <w:instrText xml:space="preserve"> PAGEREF _Toc14012 \h </w:instrText>
      </w:r>
      <w:r>
        <w:fldChar w:fldCharType="separate"/>
      </w:r>
      <w:r>
        <w:t>1</w:t>
      </w:r>
      <w:r>
        <w:fldChar w:fldCharType="end"/>
      </w:r>
      <w:r>
        <w:fldChar w:fldCharType="end"/>
      </w:r>
    </w:p>
    <w:p>
      <w:pPr>
        <w:pStyle w:val="23"/>
        <w:tabs>
          <w:tab w:val="right" w:leader="dot" w:pos="8306"/>
        </w:tabs>
      </w:pPr>
      <w:r>
        <w:fldChar w:fldCharType="begin"/>
      </w:r>
      <w:r>
        <w:instrText xml:space="preserve"> HYPERLINK \l _Toc23955 </w:instrText>
      </w:r>
      <w:r>
        <w:fldChar w:fldCharType="separate"/>
      </w:r>
      <w:r>
        <w:rPr>
          <w:rFonts w:hint="eastAsia"/>
          <w:i w:val="0"/>
        </w:rPr>
        <w:t xml:space="preserve">1.5 </w:t>
      </w:r>
      <w:r>
        <w:rPr>
          <w:rFonts w:hint="eastAsia"/>
        </w:rPr>
        <w:t>名词术语</w:t>
      </w:r>
      <w:r>
        <w:tab/>
      </w:r>
      <w:r>
        <w:fldChar w:fldCharType="begin"/>
      </w:r>
      <w:r>
        <w:instrText xml:space="preserve"> PAGEREF _Toc23955 \h </w:instrText>
      </w:r>
      <w:r>
        <w:fldChar w:fldCharType="separate"/>
      </w:r>
      <w:r>
        <w:t>1</w:t>
      </w:r>
      <w:r>
        <w:fldChar w:fldCharType="end"/>
      </w:r>
      <w:r>
        <w:fldChar w:fldCharType="end"/>
      </w:r>
    </w:p>
    <w:p>
      <w:pPr>
        <w:pStyle w:val="20"/>
        <w:tabs>
          <w:tab w:val="right" w:leader="dot" w:pos="8306"/>
        </w:tabs>
      </w:pPr>
      <w:r>
        <w:fldChar w:fldCharType="begin"/>
      </w:r>
      <w:r>
        <w:instrText xml:space="preserve"> HYPERLINK \l _Toc4957 </w:instrText>
      </w:r>
      <w:r>
        <w:fldChar w:fldCharType="separate"/>
      </w:r>
      <w:r>
        <w:rPr>
          <w:rFonts w:hint="eastAsia"/>
        </w:rPr>
        <w:t>2 系统架构设计</w:t>
      </w:r>
      <w:r>
        <w:tab/>
      </w:r>
      <w:r>
        <w:fldChar w:fldCharType="begin"/>
      </w:r>
      <w:r>
        <w:instrText xml:space="preserve"> PAGEREF _Toc4957 \h </w:instrText>
      </w:r>
      <w:r>
        <w:fldChar w:fldCharType="separate"/>
      </w:r>
      <w:r>
        <w:t>3</w:t>
      </w:r>
      <w:r>
        <w:fldChar w:fldCharType="end"/>
      </w:r>
      <w:r>
        <w:fldChar w:fldCharType="end"/>
      </w:r>
    </w:p>
    <w:p>
      <w:pPr>
        <w:pStyle w:val="20"/>
        <w:tabs>
          <w:tab w:val="right" w:leader="dot" w:pos="8306"/>
        </w:tabs>
      </w:pPr>
      <w:r>
        <w:fldChar w:fldCharType="begin"/>
      </w:r>
      <w:r>
        <w:instrText xml:space="preserve"> HYPERLINK \l _Toc5055 </w:instrText>
      </w:r>
      <w:r>
        <w:fldChar w:fldCharType="separate"/>
      </w:r>
      <w:r>
        <w:rPr>
          <w:rFonts w:hint="eastAsia"/>
        </w:rPr>
        <w:t>3 功能设计</w:t>
      </w:r>
      <w:r>
        <w:tab/>
      </w:r>
      <w:r>
        <w:fldChar w:fldCharType="begin"/>
      </w:r>
      <w:r>
        <w:instrText xml:space="preserve"> PAGEREF _Toc5055 \h </w:instrText>
      </w:r>
      <w:r>
        <w:fldChar w:fldCharType="separate"/>
      </w:r>
      <w:r>
        <w:t>4</w:t>
      </w:r>
      <w:r>
        <w:fldChar w:fldCharType="end"/>
      </w:r>
      <w:r>
        <w:fldChar w:fldCharType="end"/>
      </w:r>
    </w:p>
    <w:p>
      <w:pPr>
        <w:pStyle w:val="23"/>
        <w:tabs>
          <w:tab w:val="right" w:leader="dot" w:pos="8306"/>
        </w:tabs>
      </w:pPr>
      <w:r>
        <w:fldChar w:fldCharType="begin"/>
      </w:r>
      <w:r>
        <w:instrText xml:space="preserve"> HYPERLINK \l _Toc2892 </w:instrText>
      </w:r>
      <w:r>
        <w:fldChar w:fldCharType="separate"/>
      </w:r>
      <w:r>
        <w:rPr>
          <w:rFonts w:hint="eastAsia"/>
          <w:i w:val="0"/>
        </w:rPr>
        <w:t xml:space="preserve">3.1 </w:t>
      </w:r>
      <w:r>
        <w:rPr>
          <w:rFonts w:hint="eastAsia"/>
        </w:rPr>
        <w:t>功能列表</w:t>
      </w:r>
      <w:r>
        <w:tab/>
      </w:r>
      <w:r>
        <w:fldChar w:fldCharType="begin"/>
      </w:r>
      <w:r>
        <w:instrText xml:space="preserve"> PAGEREF _Toc2892 \h </w:instrText>
      </w:r>
      <w:r>
        <w:fldChar w:fldCharType="separate"/>
      </w:r>
      <w:r>
        <w:t>4</w:t>
      </w:r>
      <w:r>
        <w:fldChar w:fldCharType="end"/>
      </w:r>
      <w:r>
        <w:fldChar w:fldCharType="end"/>
      </w:r>
    </w:p>
    <w:p>
      <w:pPr>
        <w:pStyle w:val="23"/>
        <w:tabs>
          <w:tab w:val="right" w:leader="dot" w:pos="8306"/>
        </w:tabs>
      </w:pPr>
      <w:r>
        <w:fldChar w:fldCharType="begin"/>
      </w:r>
      <w:r>
        <w:instrText xml:space="preserve"> HYPERLINK \l _Toc24761 </w:instrText>
      </w:r>
      <w:r>
        <w:fldChar w:fldCharType="separate"/>
      </w:r>
      <w:r>
        <w:rPr>
          <w:rFonts w:hint="eastAsia"/>
          <w:i w:val="0"/>
        </w:rPr>
        <w:t xml:space="preserve">3.2 </w:t>
      </w:r>
      <w:r>
        <w:rPr>
          <w:rFonts w:hint="eastAsia"/>
        </w:rPr>
        <w:t>系统详细功能说明</w:t>
      </w:r>
      <w:r>
        <w:tab/>
      </w:r>
      <w:r>
        <w:fldChar w:fldCharType="begin"/>
      </w:r>
      <w:r>
        <w:instrText xml:space="preserve"> PAGEREF _Toc24761 \h </w:instrText>
      </w:r>
      <w:r>
        <w:fldChar w:fldCharType="separate"/>
      </w:r>
      <w:r>
        <w:t>4</w:t>
      </w:r>
      <w:r>
        <w:fldChar w:fldCharType="end"/>
      </w:r>
      <w:r>
        <w:fldChar w:fldCharType="end"/>
      </w:r>
    </w:p>
    <w:p>
      <w:pPr>
        <w:pStyle w:val="14"/>
        <w:tabs>
          <w:tab w:val="right" w:leader="dot" w:pos="8306"/>
        </w:tabs>
      </w:pPr>
      <w:r>
        <w:fldChar w:fldCharType="begin"/>
      </w:r>
      <w:r>
        <w:instrText xml:space="preserve"> HYPERLINK \l _Toc31142 </w:instrText>
      </w:r>
      <w:r>
        <w:fldChar w:fldCharType="separate"/>
      </w:r>
      <w:r>
        <w:rPr>
          <w:rFonts w:hint="eastAsia"/>
        </w:rPr>
        <w:t>3.2.1 交通接驳</w:t>
      </w:r>
      <w:r>
        <w:t>及安保调度</w:t>
      </w:r>
      <w:r>
        <w:rPr>
          <w:rFonts w:hint="eastAsia"/>
        </w:rPr>
        <w:t>管理系统PC端</w:t>
      </w:r>
      <w:r>
        <w:tab/>
      </w:r>
      <w:r>
        <w:fldChar w:fldCharType="begin"/>
      </w:r>
      <w:r>
        <w:instrText xml:space="preserve"> PAGEREF _Toc31142 \h </w:instrText>
      </w:r>
      <w:r>
        <w:fldChar w:fldCharType="separate"/>
      </w:r>
      <w:r>
        <w:t>5</w:t>
      </w:r>
      <w:r>
        <w:fldChar w:fldCharType="end"/>
      </w:r>
      <w:r>
        <w:fldChar w:fldCharType="end"/>
      </w:r>
    </w:p>
    <w:p>
      <w:pPr>
        <w:pStyle w:val="21"/>
        <w:tabs>
          <w:tab w:val="right" w:leader="dot" w:pos="8306"/>
        </w:tabs>
      </w:pPr>
      <w:r>
        <w:fldChar w:fldCharType="begin"/>
      </w:r>
      <w:r>
        <w:instrText xml:space="preserve"> HYPERLINK \l _Toc15096 </w:instrText>
      </w:r>
      <w:r>
        <w:fldChar w:fldCharType="separate"/>
      </w:r>
      <w:r>
        <w:rPr>
          <w:rFonts w:hint="eastAsia"/>
        </w:rPr>
        <w:t>3.2.1.1调度管理一张图</w:t>
      </w:r>
      <w:r>
        <w:tab/>
      </w:r>
      <w:r>
        <w:fldChar w:fldCharType="begin"/>
      </w:r>
      <w:r>
        <w:instrText xml:space="preserve"> PAGEREF _Toc15096 \h </w:instrText>
      </w:r>
      <w:r>
        <w:fldChar w:fldCharType="separate"/>
      </w:r>
      <w:r>
        <w:t>5</w:t>
      </w:r>
      <w:r>
        <w:fldChar w:fldCharType="end"/>
      </w:r>
      <w:r>
        <w:fldChar w:fldCharType="end"/>
      </w:r>
    </w:p>
    <w:p>
      <w:pPr>
        <w:pStyle w:val="21"/>
        <w:tabs>
          <w:tab w:val="right" w:leader="dot" w:pos="8306"/>
        </w:tabs>
      </w:pPr>
      <w:r>
        <w:fldChar w:fldCharType="begin"/>
      </w:r>
      <w:r>
        <w:instrText xml:space="preserve"> HYPERLINK \l _Toc2979 </w:instrText>
      </w:r>
      <w:r>
        <w:fldChar w:fldCharType="separate"/>
      </w:r>
      <w:r>
        <w:rPr>
          <w:rFonts w:hint="eastAsia"/>
        </w:rPr>
        <w:t>3.2.1.2调度分析</w:t>
      </w:r>
      <w:r>
        <w:tab/>
      </w:r>
      <w:r>
        <w:fldChar w:fldCharType="begin"/>
      </w:r>
      <w:r>
        <w:instrText xml:space="preserve"> PAGEREF _Toc2979 \h </w:instrText>
      </w:r>
      <w:r>
        <w:fldChar w:fldCharType="separate"/>
      </w:r>
      <w:r>
        <w:t>11</w:t>
      </w:r>
      <w:r>
        <w:fldChar w:fldCharType="end"/>
      </w:r>
      <w:r>
        <w:fldChar w:fldCharType="end"/>
      </w:r>
    </w:p>
    <w:p>
      <w:pPr>
        <w:pStyle w:val="21"/>
        <w:tabs>
          <w:tab w:val="right" w:leader="dot" w:pos="8306"/>
        </w:tabs>
      </w:pPr>
      <w:r>
        <w:fldChar w:fldCharType="begin"/>
      </w:r>
      <w:r>
        <w:instrText xml:space="preserve"> HYPERLINK \l _Toc28904 </w:instrText>
      </w:r>
      <w:r>
        <w:fldChar w:fldCharType="separate"/>
      </w:r>
      <w:r>
        <w:rPr>
          <w:rFonts w:hint="eastAsia"/>
        </w:rPr>
        <w:t>3.2.1.3后台管理</w:t>
      </w:r>
      <w:r>
        <w:tab/>
      </w:r>
      <w:r>
        <w:fldChar w:fldCharType="begin"/>
      </w:r>
      <w:r>
        <w:instrText xml:space="preserve"> PAGEREF _Toc28904 \h </w:instrText>
      </w:r>
      <w:r>
        <w:fldChar w:fldCharType="separate"/>
      </w:r>
      <w:r>
        <w:t>12</w:t>
      </w:r>
      <w:r>
        <w:fldChar w:fldCharType="end"/>
      </w:r>
      <w:r>
        <w:fldChar w:fldCharType="end"/>
      </w:r>
    </w:p>
    <w:p>
      <w:pPr>
        <w:pStyle w:val="14"/>
        <w:tabs>
          <w:tab w:val="right" w:leader="dot" w:pos="8306"/>
        </w:tabs>
      </w:pPr>
      <w:r>
        <w:fldChar w:fldCharType="begin"/>
      </w:r>
      <w:r>
        <w:instrText xml:space="preserve"> HYPERLINK \l _Toc15290 </w:instrText>
      </w:r>
      <w:r>
        <w:fldChar w:fldCharType="separate"/>
      </w:r>
      <w:r>
        <w:rPr>
          <w:rFonts w:hint="eastAsia"/>
        </w:rPr>
        <w:t>3.2.2 交通接驳</w:t>
      </w:r>
      <w:r>
        <w:t>及安保调度</w:t>
      </w:r>
      <w:r>
        <w:rPr>
          <w:rFonts w:hint="eastAsia"/>
        </w:rPr>
        <w:t>管理系统管理员移动端</w:t>
      </w:r>
      <w:r>
        <w:tab/>
      </w:r>
      <w:r>
        <w:fldChar w:fldCharType="begin"/>
      </w:r>
      <w:r>
        <w:instrText xml:space="preserve"> PAGEREF _Toc15290 \h </w:instrText>
      </w:r>
      <w:r>
        <w:fldChar w:fldCharType="separate"/>
      </w:r>
      <w:r>
        <w:t>12</w:t>
      </w:r>
      <w:r>
        <w:fldChar w:fldCharType="end"/>
      </w:r>
      <w:r>
        <w:fldChar w:fldCharType="end"/>
      </w:r>
    </w:p>
    <w:p>
      <w:pPr>
        <w:pStyle w:val="21"/>
        <w:tabs>
          <w:tab w:val="right" w:leader="dot" w:pos="8306"/>
        </w:tabs>
      </w:pPr>
      <w:r>
        <w:fldChar w:fldCharType="begin"/>
      </w:r>
      <w:r>
        <w:instrText xml:space="preserve"> HYPERLINK \l _Toc10771 </w:instrText>
      </w:r>
      <w:r>
        <w:fldChar w:fldCharType="separate"/>
      </w:r>
      <w:r>
        <w:rPr>
          <w:rFonts w:hint="eastAsia"/>
        </w:rPr>
        <w:t>3.2.2.1调度管理一张图</w:t>
      </w:r>
      <w:r>
        <w:tab/>
      </w:r>
      <w:r>
        <w:fldChar w:fldCharType="begin"/>
      </w:r>
      <w:r>
        <w:instrText xml:space="preserve"> PAGEREF _Toc10771 \h </w:instrText>
      </w:r>
      <w:r>
        <w:fldChar w:fldCharType="separate"/>
      </w:r>
      <w:r>
        <w:t>12</w:t>
      </w:r>
      <w:r>
        <w:fldChar w:fldCharType="end"/>
      </w:r>
      <w:r>
        <w:fldChar w:fldCharType="end"/>
      </w:r>
    </w:p>
    <w:p>
      <w:pPr>
        <w:pStyle w:val="21"/>
        <w:tabs>
          <w:tab w:val="right" w:leader="dot" w:pos="8306"/>
        </w:tabs>
      </w:pPr>
      <w:r>
        <w:fldChar w:fldCharType="begin"/>
      </w:r>
      <w:r>
        <w:instrText xml:space="preserve"> HYPERLINK \l _Toc30345 </w:instrText>
      </w:r>
      <w:r>
        <w:fldChar w:fldCharType="separate"/>
      </w:r>
      <w:r>
        <w:rPr>
          <w:rFonts w:hint="eastAsia"/>
          <w:lang w:val="en-US" w:eastAsia="zh-CN"/>
        </w:rPr>
        <w:t>3.2.2.2</w:t>
      </w:r>
      <w:r>
        <w:rPr>
          <w:rFonts w:hint="eastAsia"/>
        </w:rPr>
        <w:t>调度分析</w:t>
      </w:r>
      <w:r>
        <w:tab/>
      </w:r>
      <w:r>
        <w:fldChar w:fldCharType="begin"/>
      </w:r>
      <w:r>
        <w:instrText xml:space="preserve"> PAGEREF _Toc30345 \h </w:instrText>
      </w:r>
      <w:r>
        <w:fldChar w:fldCharType="separate"/>
      </w:r>
      <w:r>
        <w:t>17</w:t>
      </w:r>
      <w:r>
        <w:fldChar w:fldCharType="end"/>
      </w:r>
      <w:r>
        <w:fldChar w:fldCharType="end"/>
      </w:r>
    </w:p>
    <w:p>
      <w:pPr>
        <w:pStyle w:val="21"/>
        <w:tabs>
          <w:tab w:val="right" w:leader="dot" w:pos="8306"/>
        </w:tabs>
      </w:pPr>
      <w:r>
        <w:fldChar w:fldCharType="begin"/>
      </w:r>
      <w:r>
        <w:instrText xml:space="preserve"> HYPERLINK \l _Toc32473 </w:instrText>
      </w:r>
      <w:r>
        <w:fldChar w:fldCharType="separate"/>
      </w:r>
      <w:r>
        <w:rPr>
          <w:rFonts w:hint="eastAsia"/>
          <w:lang w:val="en-US" w:eastAsia="zh-CN"/>
        </w:rPr>
        <w:t>3.2.2.3</w:t>
      </w:r>
      <w:r>
        <w:rPr>
          <w:rFonts w:hint="eastAsia"/>
        </w:rPr>
        <w:t>账号管理</w:t>
      </w:r>
      <w:r>
        <w:tab/>
      </w:r>
      <w:r>
        <w:fldChar w:fldCharType="begin"/>
      </w:r>
      <w:r>
        <w:instrText xml:space="preserve"> PAGEREF _Toc32473 \h </w:instrText>
      </w:r>
      <w:r>
        <w:fldChar w:fldCharType="separate"/>
      </w:r>
      <w:r>
        <w:t>19</w:t>
      </w:r>
      <w:r>
        <w:fldChar w:fldCharType="end"/>
      </w:r>
      <w:r>
        <w:fldChar w:fldCharType="end"/>
      </w:r>
    </w:p>
    <w:p>
      <w:pPr>
        <w:spacing w:line="400" w:lineRule="exact"/>
        <w:ind w:firstLine="0" w:firstLineChars="0"/>
        <w:jc w:val="center"/>
        <w:rPr>
          <w:b/>
        </w:rPr>
      </w:pPr>
      <w:r>
        <w:fldChar w:fldCharType="end"/>
      </w:r>
    </w:p>
    <w:p>
      <w:pPr>
        <w:widowControl/>
        <w:spacing w:line="240" w:lineRule="auto"/>
        <w:ind w:firstLine="0" w:firstLineChars="0"/>
        <w:rPr>
          <w:b/>
        </w:rPr>
      </w:pPr>
      <w:r>
        <w:rPr>
          <w:b/>
        </w:rPr>
        <w:br w:type="page"/>
      </w:r>
    </w:p>
    <w:p>
      <w:pPr>
        <w:widowControl/>
        <w:spacing w:line="240" w:lineRule="auto"/>
        <w:ind w:firstLine="0" w:firstLineChars="0"/>
        <w:rPr>
          <w:b/>
        </w:rPr>
        <w:sectPr>
          <w:footerReference r:id="rId11" w:type="default"/>
          <w:pgSz w:w="11906" w:h="16838"/>
          <w:pgMar w:top="1440" w:right="1800" w:bottom="1440" w:left="1800" w:header="851" w:footer="992" w:gutter="0"/>
          <w:pgNumType w:fmt="lowerRoman" w:start="1"/>
          <w:cols w:space="425" w:num="1"/>
          <w:docGrid w:type="lines" w:linePitch="312" w:charSpace="0"/>
        </w:sectPr>
      </w:pPr>
    </w:p>
    <w:p>
      <w:pPr>
        <w:pStyle w:val="4"/>
        <w:numPr>
          <w:numId w:val="0"/>
        </w:numPr>
        <w:tabs>
          <w:tab w:val="left" w:pos="851"/>
          <w:tab w:val="left" w:pos="993"/>
        </w:tabs>
        <w:jc w:val="center"/>
      </w:pPr>
      <w:bookmarkStart w:id="0" w:name="_Toc23779"/>
      <w:bookmarkStart w:id="1" w:name="_Toc41414237"/>
      <w:bookmarkStart w:id="2" w:name="_Toc66128030"/>
      <w:bookmarkStart w:id="3" w:name="_Toc30151"/>
      <w:r>
        <w:rPr>
          <w:rFonts w:hint="eastAsia"/>
        </w:rPr>
        <w:t>引言</w:t>
      </w:r>
      <w:bookmarkEnd w:id="0"/>
      <w:bookmarkEnd w:id="1"/>
      <w:bookmarkEnd w:id="2"/>
      <w:bookmarkEnd w:id="3"/>
    </w:p>
    <w:p>
      <w:pPr>
        <w:pStyle w:val="2"/>
        <w:numPr>
          <w:ilvl w:val="1"/>
          <w:numId w:val="2"/>
        </w:numPr>
        <w:ind w:left="0" w:firstLine="602"/>
      </w:pPr>
      <w:bookmarkStart w:id="4" w:name="_Toc82339510"/>
      <w:bookmarkStart w:id="5" w:name="_Toc41414238"/>
      <w:bookmarkStart w:id="6" w:name="_Toc169920900"/>
      <w:bookmarkStart w:id="7" w:name="_Toc41379850"/>
      <w:bookmarkStart w:id="8" w:name="_Toc2024"/>
      <w:bookmarkStart w:id="9" w:name="_Toc277951795"/>
      <w:bookmarkStart w:id="10" w:name="_Toc66128031"/>
      <w:bookmarkStart w:id="11" w:name="_Toc2230"/>
      <w:bookmarkStart w:id="12" w:name="_Toc291516829"/>
      <w:r>
        <w:rPr>
          <w:rFonts w:hint="eastAsia"/>
        </w:rPr>
        <w:t>目的</w:t>
      </w:r>
      <w:bookmarkEnd w:id="4"/>
      <w:bookmarkEnd w:id="5"/>
      <w:bookmarkEnd w:id="6"/>
      <w:bookmarkEnd w:id="7"/>
      <w:bookmarkEnd w:id="8"/>
      <w:bookmarkEnd w:id="9"/>
      <w:bookmarkEnd w:id="10"/>
      <w:bookmarkEnd w:id="11"/>
      <w:bookmarkEnd w:id="12"/>
    </w:p>
    <w:p>
      <w:pPr>
        <w:ind w:firstLine="480"/>
      </w:pPr>
      <w:r>
        <w:rPr>
          <w:rFonts w:hint="eastAsia"/>
        </w:rPr>
        <w:t>本文档编写目的是为了阐述交通接驳及安保调度管理系统</w:t>
      </w:r>
      <w:r>
        <w:t>项目</w:t>
      </w:r>
      <w:r>
        <w:rPr>
          <w:rFonts w:hint="eastAsia"/>
        </w:rPr>
        <w:t>的设计。作为开发人员的输入参考文档，本设计书的主要内容包括前言、总体结构说明、系统功能设计、接口设计和数据库设计四部分。本说明书的预期读者为系统设计人员、系统开发人员和项目评审人员。</w:t>
      </w:r>
    </w:p>
    <w:p>
      <w:pPr>
        <w:pStyle w:val="2"/>
        <w:numPr>
          <w:ilvl w:val="1"/>
          <w:numId w:val="2"/>
        </w:numPr>
        <w:ind w:left="0" w:firstLine="602"/>
      </w:pPr>
      <w:bookmarkStart w:id="13" w:name="_Toc24511"/>
      <w:bookmarkStart w:id="14" w:name="_Toc11843"/>
      <w:bookmarkStart w:id="15" w:name="_Toc41414239"/>
      <w:bookmarkStart w:id="16" w:name="_Toc66128032"/>
      <w:r>
        <w:rPr>
          <w:rFonts w:hint="eastAsia"/>
        </w:rPr>
        <w:t>背景</w:t>
      </w:r>
      <w:bookmarkEnd w:id="13"/>
      <w:bookmarkEnd w:id="14"/>
      <w:bookmarkEnd w:id="15"/>
      <w:bookmarkEnd w:id="16"/>
    </w:p>
    <w:p>
      <w:pPr>
        <w:ind w:firstLine="460"/>
        <w:rPr>
          <w:sz w:val="23"/>
          <w:szCs w:val="23"/>
        </w:rPr>
      </w:pPr>
      <w:r>
        <w:rPr>
          <w:rFonts w:hint="eastAsia"/>
          <w:sz w:val="23"/>
          <w:szCs w:val="23"/>
        </w:rPr>
        <w:t>南浔古镇位于湖州市南浔区，地处江浙两省交界处，区位交通便捷，历来就是水陆交通要冲。南浔古镇景区面积</w:t>
      </w:r>
      <w:r>
        <w:rPr>
          <w:rFonts w:cs="Times New Roman"/>
          <w:sz w:val="23"/>
          <w:szCs w:val="23"/>
        </w:rPr>
        <w:t>2.18</w:t>
      </w:r>
      <w:r>
        <w:rPr>
          <w:rFonts w:hint="eastAsia"/>
          <w:sz w:val="23"/>
          <w:szCs w:val="23"/>
        </w:rPr>
        <w:t>平方公里，保护范围约一百六十八公顷，其中重点保护区面积</w:t>
      </w:r>
      <w:r>
        <w:rPr>
          <w:rFonts w:cs="Times New Roman"/>
          <w:sz w:val="23"/>
          <w:szCs w:val="23"/>
        </w:rPr>
        <w:t>88</w:t>
      </w:r>
      <w:r>
        <w:rPr>
          <w:rFonts w:hint="eastAsia"/>
          <w:sz w:val="23"/>
          <w:szCs w:val="23"/>
        </w:rPr>
        <w:t>公顷，景区主要包括南浔旅游景点富集区、中心景区和东北区块三部分。南浔古镇文化旅游资源丰富，是南浔旅游业发展的核心，是</w:t>
      </w:r>
      <w:r>
        <w:rPr>
          <w:sz w:val="23"/>
          <w:szCs w:val="23"/>
        </w:rPr>
        <w:t>“</w:t>
      </w:r>
      <w:r>
        <w:rPr>
          <w:rFonts w:hint="eastAsia"/>
          <w:sz w:val="23"/>
          <w:szCs w:val="23"/>
        </w:rPr>
        <w:t>把南浔打造成为美好旅游目的地</w:t>
      </w:r>
      <w:r>
        <w:rPr>
          <w:sz w:val="23"/>
          <w:szCs w:val="23"/>
        </w:rPr>
        <w:t>”</w:t>
      </w:r>
      <w:r>
        <w:rPr>
          <w:rFonts w:hint="eastAsia"/>
          <w:sz w:val="23"/>
          <w:szCs w:val="23"/>
        </w:rPr>
        <w:t>的关键。</w:t>
      </w:r>
    </w:p>
    <w:p>
      <w:pPr>
        <w:ind w:firstLine="460"/>
        <w:rPr>
          <w:sz w:val="23"/>
          <w:szCs w:val="23"/>
        </w:rPr>
      </w:pPr>
      <w:r>
        <w:rPr>
          <w:rFonts w:hint="eastAsia"/>
          <w:sz w:val="23"/>
          <w:szCs w:val="23"/>
        </w:rPr>
        <w:t>交通接驳及安保调度管理系统作为南浔古镇智慧景区提升项目中的一个子系统，通过该系统可以实时掌握景区的交通及安保部署情况，实现</w:t>
      </w:r>
      <w:r>
        <w:rPr>
          <w:sz w:val="23"/>
          <w:szCs w:val="23"/>
        </w:rPr>
        <w:t>景区</w:t>
      </w:r>
      <w:r>
        <w:rPr>
          <w:rFonts w:hint="eastAsia"/>
          <w:sz w:val="23"/>
          <w:szCs w:val="23"/>
        </w:rPr>
        <w:t>综合管理</w:t>
      </w:r>
      <w:r>
        <w:rPr>
          <w:sz w:val="23"/>
          <w:szCs w:val="23"/>
        </w:rPr>
        <w:t>提升</w:t>
      </w:r>
      <w:r>
        <w:rPr>
          <w:rFonts w:hint="eastAsia"/>
          <w:sz w:val="23"/>
          <w:szCs w:val="23"/>
        </w:rPr>
        <w:t>。</w:t>
      </w:r>
    </w:p>
    <w:p>
      <w:pPr>
        <w:pStyle w:val="2"/>
        <w:numPr>
          <w:ilvl w:val="1"/>
          <w:numId w:val="2"/>
        </w:numPr>
        <w:ind w:left="0" w:firstLine="602"/>
      </w:pPr>
      <w:bookmarkStart w:id="17" w:name="_Toc41414240"/>
      <w:bookmarkStart w:id="18" w:name="_Toc66128033"/>
      <w:bookmarkStart w:id="19" w:name="_Toc3774"/>
      <w:bookmarkStart w:id="20" w:name="_Toc18233"/>
      <w:r>
        <w:rPr>
          <w:rFonts w:hint="eastAsia"/>
        </w:rPr>
        <w:t>文档范围</w:t>
      </w:r>
      <w:bookmarkEnd w:id="17"/>
      <w:bookmarkEnd w:id="18"/>
      <w:bookmarkEnd w:id="19"/>
      <w:bookmarkEnd w:id="20"/>
    </w:p>
    <w:p>
      <w:pPr>
        <w:ind w:firstLine="480"/>
      </w:pPr>
      <w:r>
        <w:rPr>
          <w:rFonts w:hint="eastAsia"/>
        </w:rPr>
        <w:t>1、产品范围：根据《需求设计文档》，该文档阐述软件的设计逻辑。</w:t>
      </w:r>
    </w:p>
    <w:p>
      <w:pPr>
        <w:ind w:firstLine="480"/>
      </w:pPr>
      <w:r>
        <w:rPr>
          <w:rFonts w:hint="eastAsia"/>
        </w:rPr>
        <w:t>2、涉及到的干系人有：项目经理、开发小组。</w:t>
      </w:r>
    </w:p>
    <w:p>
      <w:pPr>
        <w:pStyle w:val="2"/>
        <w:numPr>
          <w:ilvl w:val="1"/>
          <w:numId w:val="2"/>
        </w:numPr>
        <w:ind w:left="0" w:firstLine="602"/>
      </w:pPr>
      <w:bookmarkStart w:id="21" w:name="_Toc66128034"/>
      <w:bookmarkStart w:id="22" w:name="_Toc41414241"/>
      <w:bookmarkStart w:id="23" w:name="_Toc14012"/>
      <w:bookmarkStart w:id="24" w:name="_Toc21851"/>
      <w:r>
        <w:rPr>
          <w:rFonts w:hint="eastAsia"/>
        </w:rPr>
        <w:t>读者对象</w:t>
      </w:r>
      <w:bookmarkEnd w:id="21"/>
      <w:bookmarkEnd w:id="22"/>
      <w:bookmarkEnd w:id="23"/>
      <w:bookmarkEnd w:id="24"/>
    </w:p>
    <w:p>
      <w:pPr>
        <w:numPr>
          <w:ilvl w:val="0"/>
          <w:numId w:val="3"/>
        </w:numPr>
        <w:ind w:firstLineChars="0"/>
      </w:pPr>
      <w:r>
        <w:rPr>
          <w:rFonts w:hint="eastAsia"/>
        </w:rPr>
        <w:t>项目经理、质量保证人员：据此来进入项目策划过程。</w:t>
      </w:r>
    </w:p>
    <w:p>
      <w:pPr>
        <w:numPr>
          <w:ilvl w:val="0"/>
          <w:numId w:val="3"/>
        </w:numPr>
        <w:ind w:firstLineChars="0"/>
      </w:pPr>
      <w:r>
        <w:rPr>
          <w:rFonts w:hint="eastAsia"/>
        </w:rPr>
        <w:t>测试人员：据此进入测试过程。</w:t>
      </w:r>
    </w:p>
    <w:p>
      <w:pPr>
        <w:numPr>
          <w:ilvl w:val="0"/>
          <w:numId w:val="3"/>
        </w:numPr>
        <w:ind w:firstLineChars="0"/>
      </w:pPr>
      <w:r>
        <w:rPr>
          <w:rFonts w:hint="eastAsia"/>
        </w:rPr>
        <w:t>需求管理员：可以识别配置项制定相关的活动计划</w:t>
      </w:r>
    </w:p>
    <w:p>
      <w:pPr>
        <w:numPr>
          <w:ilvl w:val="0"/>
          <w:numId w:val="3"/>
        </w:numPr>
        <w:ind w:firstLineChars="0"/>
      </w:pPr>
      <w:r>
        <w:rPr>
          <w:rFonts w:hint="eastAsia"/>
        </w:rPr>
        <w:t>开发人员，包括设计人员、编码人员：明确任务与需求，清楚项目开发流程。</w:t>
      </w:r>
    </w:p>
    <w:p>
      <w:pPr>
        <w:pStyle w:val="2"/>
        <w:numPr>
          <w:ilvl w:val="1"/>
          <w:numId w:val="2"/>
        </w:numPr>
        <w:ind w:left="0" w:firstLine="602"/>
      </w:pPr>
      <w:bookmarkStart w:id="25" w:name="_Toc66128035"/>
      <w:bookmarkStart w:id="26" w:name="_Toc23955"/>
      <w:bookmarkStart w:id="27" w:name="_Toc30469"/>
      <w:bookmarkStart w:id="28" w:name="_Toc41379852"/>
      <w:bookmarkStart w:id="29" w:name="_Toc41414242"/>
      <w:bookmarkStart w:id="30" w:name="_Toc291516832"/>
      <w:r>
        <w:rPr>
          <w:rFonts w:hint="eastAsia"/>
        </w:rPr>
        <w:t>名词术语</w:t>
      </w:r>
      <w:bookmarkEnd w:id="25"/>
      <w:bookmarkEnd w:id="26"/>
      <w:bookmarkEnd w:id="27"/>
      <w:bookmarkEnd w:id="28"/>
      <w:bookmarkEnd w:id="29"/>
      <w:bookmarkEnd w:id="30"/>
    </w:p>
    <w:tbl>
      <w:tblPr>
        <w:tblStyle w:val="27"/>
        <w:tblW w:w="5000" w:type="pct"/>
        <w:tblInd w:w="0"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autofit"/>
        <w:tblCellMar>
          <w:top w:w="0" w:type="dxa"/>
          <w:left w:w="108" w:type="dxa"/>
          <w:bottom w:w="0" w:type="dxa"/>
          <w:right w:w="108" w:type="dxa"/>
        </w:tblCellMar>
      </w:tblPr>
      <w:tblGrid>
        <w:gridCol w:w="1952"/>
        <w:gridCol w:w="6570"/>
      </w:tblGrid>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1145" w:type="pct"/>
            <w:shd w:val="clear" w:color="auto" w:fill="BFBFBF"/>
            <w:vAlign w:val="center"/>
          </w:tcPr>
          <w:p>
            <w:pPr>
              <w:pStyle w:val="33"/>
              <w:spacing w:line="360" w:lineRule="auto"/>
              <w:ind w:firstLine="402"/>
              <w:rPr>
                <w:b/>
              </w:rPr>
            </w:pPr>
            <w:r>
              <w:rPr>
                <w:rFonts w:hint="eastAsia"/>
                <w:b/>
              </w:rPr>
              <w:t>术语、缩略语</w:t>
            </w:r>
          </w:p>
        </w:tc>
        <w:tc>
          <w:tcPr>
            <w:tcW w:w="3854" w:type="pct"/>
            <w:shd w:val="clear" w:color="auto" w:fill="BFBFBF"/>
            <w:vAlign w:val="center"/>
          </w:tcPr>
          <w:p>
            <w:pPr>
              <w:pStyle w:val="33"/>
              <w:spacing w:line="360" w:lineRule="auto"/>
              <w:ind w:firstLine="402"/>
              <w:rPr>
                <w:b/>
              </w:rPr>
            </w:pPr>
            <w:r>
              <w:rPr>
                <w:rFonts w:hint="eastAsia"/>
                <w:b/>
              </w:rPr>
              <w:t>解      释</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1145" w:type="pct"/>
            <w:vAlign w:val="center"/>
          </w:tcPr>
          <w:p>
            <w:pPr>
              <w:pStyle w:val="33"/>
              <w:spacing w:line="360" w:lineRule="auto"/>
              <w:ind w:firstLine="402"/>
              <w:jc w:val="both"/>
              <w:rPr>
                <w:rFonts w:ascii="宋体" w:hAnsi="宋体" w:cs="宋体"/>
              </w:rPr>
            </w:pPr>
            <w:r>
              <w:rPr>
                <w:rFonts w:hint="eastAsia" w:ascii="宋体" w:hAnsi="宋体" w:cs="宋体"/>
              </w:rPr>
              <w:t>Web</w:t>
            </w:r>
          </w:p>
        </w:tc>
        <w:tc>
          <w:tcPr>
            <w:tcW w:w="3854" w:type="pct"/>
          </w:tcPr>
          <w:p>
            <w:pPr>
              <w:pStyle w:val="33"/>
              <w:spacing w:line="360" w:lineRule="auto"/>
              <w:ind w:firstLine="402"/>
              <w:jc w:val="both"/>
              <w:rPr>
                <w:rFonts w:ascii="宋体" w:hAnsi="宋体" w:cs="宋体"/>
              </w:rPr>
            </w:pPr>
            <w:r>
              <w:rPr>
                <w:rFonts w:ascii="宋体" w:hAnsi="宋体" w:cs="宋体"/>
              </w:rPr>
              <w:t>web是互联网的总称,即全球广域网,也称为万维网,它是一种基于超文本和HTTP的、全球性的、动态交互的、跨平台的分布式图形信息系统</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1145" w:type="pct"/>
            <w:vAlign w:val="center"/>
          </w:tcPr>
          <w:p>
            <w:pPr>
              <w:pStyle w:val="33"/>
              <w:spacing w:line="360" w:lineRule="auto"/>
              <w:ind w:firstLine="402"/>
              <w:jc w:val="both"/>
              <w:rPr>
                <w:rFonts w:ascii="宋体" w:hAnsi="宋体" w:cs="宋体"/>
              </w:rPr>
            </w:pPr>
            <w:r>
              <w:rPr>
                <w:rFonts w:hint="eastAsia" w:ascii="宋体" w:hAnsi="宋体" w:cs="宋体"/>
              </w:rPr>
              <w:t>B/S架构</w:t>
            </w:r>
          </w:p>
        </w:tc>
        <w:tc>
          <w:tcPr>
            <w:tcW w:w="3854" w:type="pct"/>
            <w:vAlign w:val="center"/>
          </w:tcPr>
          <w:p>
            <w:pPr>
              <w:pStyle w:val="33"/>
              <w:spacing w:line="360" w:lineRule="auto"/>
              <w:ind w:firstLine="402"/>
              <w:jc w:val="both"/>
              <w:rPr>
                <w:rFonts w:ascii="宋体" w:hAnsi="宋体" w:cs="宋体"/>
              </w:rPr>
            </w:pPr>
            <w:r>
              <w:rPr>
                <w:rFonts w:hint="eastAsia" w:ascii="宋体" w:hAnsi="宋体" w:cs="宋体"/>
              </w:rPr>
              <w:t>即浏览器和</w:t>
            </w:r>
            <w:r>
              <w:fldChar w:fldCharType="begin"/>
            </w:r>
            <w:r>
              <w:instrText xml:space="preserve"> HYPERLINK "https://baike.baidu.com/item/%E6%9C%8D%E5%8A%A1%E5%99%A8" \t "https://baike.baidu.com/item/BS%E6%9E%B6%E6%9E%84/_blank" </w:instrText>
            </w:r>
            <w:r>
              <w:fldChar w:fldCharType="separate"/>
            </w:r>
            <w:r>
              <w:rPr>
                <w:rFonts w:hint="eastAsia" w:ascii="宋体" w:hAnsi="宋体" w:cs="宋体"/>
              </w:rPr>
              <w:t>服务器</w:t>
            </w:r>
            <w:r>
              <w:rPr>
                <w:rFonts w:hint="eastAsia" w:ascii="宋体" w:hAnsi="宋体" w:cs="宋体"/>
              </w:rPr>
              <w:fldChar w:fldCharType="end"/>
            </w:r>
            <w:r>
              <w:rPr>
                <w:rFonts w:hint="eastAsia" w:ascii="宋体" w:hAnsi="宋体" w:cs="宋体"/>
              </w:rPr>
              <w:t>架构模式</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1145" w:type="pct"/>
            <w:vAlign w:val="center"/>
          </w:tcPr>
          <w:p>
            <w:pPr>
              <w:pStyle w:val="33"/>
              <w:spacing w:line="360" w:lineRule="auto"/>
              <w:ind w:firstLine="402"/>
              <w:jc w:val="both"/>
              <w:rPr>
                <w:rFonts w:ascii="宋体" w:hAnsi="宋体" w:cs="宋体"/>
              </w:rPr>
            </w:pPr>
            <w:r>
              <w:rPr>
                <w:rFonts w:hint="eastAsia" w:ascii="宋体" w:hAnsi="宋体" w:cs="宋体"/>
              </w:rPr>
              <w:t>历史轨迹</w:t>
            </w:r>
          </w:p>
        </w:tc>
        <w:tc>
          <w:tcPr>
            <w:tcW w:w="3854" w:type="pct"/>
            <w:vAlign w:val="center"/>
          </w:tcPr>
          <w:p>
            <w:pPr>
              <w:pStyle w:val="33"/>
              <w:spacing w:line="360" w:lineRule="auto"/>
              <w:ind w:firstLine="402"/>
              <w:jc w:val="both"/>
              <w:rPr>
                <w:rFonts w:ascii="宋体" w:hAnsi="宋体" w:cs="宋体"/>
              </w:rPr>
            </w:pPr>
            <w:r>
              <w:rPr>
                <w:rFonts w:hint="eastAsia" w:ascii="宋体" w:hAnsi="宋体" w:cs="宋体"/>
              </w:rPr>
              <w:t>指以车、船、人定位</w:t>
            </w:r>
            <w:r>
              <w:rPr>
                <w:rFonts w:ascii="宋体" w:hAnsi="宋体" w:cs="宋体"/>
              </w:rPr>
              <w:t>为基础数据的</w:t>
            </w:r>
            <w:r>
              <w:rPr>
                <w:rFonts w:hint="eastAsia" w:ascii="宋体" w:hAnsi="宋体" w:cs="宋体"/>
              </w:rPr>
              <w:t>历史</w:t>
            </w:r>
            <w:r>
              <w:rPr>
                <w:rFonts w:ascii="宋体" w:hAnsi="宋体" w:cs="宋体"/>
              </w:rPr>
              <w:t>路线记录</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1145" w:type="pct"/>
            <w:vAlign w:val="center"/>
          </w:tcPr>
          <w:p>
            <w:pPr>
              <w:pStyle w:val="33"/>
              <w:spacing w:line="360" w:lineRule="auto"/>
              <w:ind w:firstLine="402"/>
              <w:jc w:val="both"/>
              <w:rPr>
                <w:rFonts w:ascii="宋体" w:hAnsi="宋体" w:cs="宋体"/>
              </w:rPr>
            </w:pPr>
            <w:r>
              <w:rPr>
                <w:rFonts w:hint="eastAsia" w:ascii="宋体" w:hAnsi="宋体" w:cs="宋体"/>
              </w:rPr>
              <w:t>数据库</w:t>
            </w:r>
          </w:p>
        </w:tc>
        <w:tc>
          <w:tcPr>
            <w:tcW w:w="3854" w:type="pct"/>
          </w:tcPr>
          <w:p>
            <w:pPr>
              <w:pStyle w:val="33"/>
              <w:spacing w:line="360" w:lineRule="auto"/>
              <w:ind w:firstLine="402"/>
              <w:jc w:val="both"/>
              <w:rPr>
                <w:rFonts w:ascii="宋体" w:hAnsi="宋体" w:cs="宋体"/>
              </w:rPr>
            </w:pPr>
            <w:r>
              <w:rPr>
                <w:rFonts w:hint="eastAsia" w:ascii="宋体" w:hAnsi="宋体" w:cs="宋体"/>
              </w:rPr>
              <w:t>按照数据结构来组织、存储和管理数据的仓库</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1145" w:type="pct"/>
            <w:vAlign w:val="center"/>
          </w:tcPr>
          <w:p>
            <w:pPr>
              <w:pStyle w:val="33"/>
              <w:spacing w:line="360" w:lineRule="auto"/>
              <w:ind w:firstLine="402"/>
              <w:jc w:val="both"/>
              <w:rPr>
                <w:rFonts w:ascii="宋体" w:hAnsi="宋体" w:cs="宋体"/>
              </w:rPr>
            </w:pPr>
            <w:r>
              <w:rPr>
                <w:rFonts w:hint="eastAsia" w:ascii="宋体" w:hAnsi="宋体" w:cs="宋体"/>
              </w:rPr>
              <w:t>地理信息系统</w:t>
            </w:r>
          </w:p>
        </w:tc>
        <w:tc>
          <w:tcPr>
            <w:tcW w:w="3854" w:type="pct"/>
          </w:tcPr>
          <w:p>
            <w:pPr>
              <w:pStyle w:val="33"/>
              <w:spacing w:line="360" w:lineRule="auto"/>
              <w:ind w:firstLine="402"/>
              <w:jc w:val="both"/>
              <w:rPr>
                <w:rFonts w:ascii="宋体" w:hAnsi="宋体" w:cs="宋体"/>
              </w:rPr>
            </w:pPr>
            <w:r>
              <w:rPr>
                <w:rFonts w:hint="eastAsia" w:ascii="宋体" w:hAnsi="宋体" w:cs="宋体"/>
              </w:rPr>
              <w:t>基于计算机的工具，它可以对空间信息进行分析和处理</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0" w:type="auto"/>
            <w:vAlign w:val="center"/>
          </w:tcPr>
          <w:p>
            <w:pPr>
              <w:pStyle w:val="33"/>
              <w:spacing w:line="360" w:lineRule="auto"/>
              <w:ind w:firstLine="402"/>
              <w:jc w:val="both"/>
              <w:rPr>
                <w:rFonts w:ascii="宋体" w:hAnsi="宋体" w:cs="宋体"/>
              </w:rPr>
            </w:pPr>
            <w:r>
              <w:rPr>
                <w:rFonts w:ascii="宋体" w:hAnsi="宋体" w:cs="宋体"/>
              </w:rPr>
              <w:t>内聚</w:t>
            </w:r>
          </w:p>
        </w:tc>
        <w:tc>
          <w:tcPr>
            <w:tcW w:w="0" w:type="auto"/>
          </w:tcPr>
          <w:p>
            <w:pPr>
              <w:pStyle w:val="33"/>
              <w:spacing w:line="360" w:lineRule="auto"/>
              <w:ind w:firstLine="402"/>
              <w:jc w:val="both"/>
              <w:rPr>
                <w:rFonts w:ascii="宋体" w:hAnsi="宋体" w:cs="宋体"/>
              </w:rPr>
            </w:pPr>
            <w:r>
              <w:rPr>
                <w:rFonts w:ascii="宋体" w:hAnsi="宋体" w:cs="宋体"/>
              </w:rPr>
              <w:t>内聚（Cohesion）是一个模块内部各成分之间相关联程度的度量。</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0" w:type="auto"/>
            <w:vAlign w:val="center"/>
          </w:tcPr>
          <w:p>
            <w:pPr>
              <w:pStyle w:val="33"/>
              <w:spacing w:line="360" w:lineRule="auto"/>
              <w:ind w:firstLine="402"/>
              <w:jc w:val="both"/>
              <w:rPr>
                <w:rFonts w:ascii="宋体" w:hAnsi="宋体" w:cs="宋体"/>
              </w:rPr>
            </w:pPr>
            <w:r>
              <w:rPr>
                <w:rFonts w:hint="eastAsia" w:ascii="宋体" w:hAnsi="宋体" w:cs="宋体"/>
              </w:rPr>
              <w:t>耦合</w:t>
            </w:r>
          </w:p>
        </w:tc>
        <w:tc>
          <w:tcPr>
            <w:tcW w:w="0" w:type="auto"/>
          </w:tcPr>
          <w:p>
            <w:pPr>
              <w:pStyle w:val="33"/>
              <w:spacing w:line="360" w:lineRule="auto"/>
              <w:ind w:firstLine="402"/>
              <w:jc w:val="both"/>
              <w:rPr>
                <w:rFonts w:ascii="宋体" w:hAnsi="宋体" w:cs="宋体"/>
              </w:rPr>
            </w:pPr>
            <w:r>
              <w:rPr>
                <w:rFonts w:hint="eastAsia" w:ascii="宋体" w:hAnsi="宋体" w:cs="宋体"/>
              </w:rPr>
              <w:t>对象之间的耦合度就是对象之间的依赖性</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0" w:type="auto"/>
            <w:vAlign w:val="center"/>
          </w:tcPr>
          <w:p>
            <w:pPr>
              <w:pStyle w:val="33"/>
              <w:spacing w:line="360" w:lineRule="auto"/>
              <w:ind w:firstLine="402"/>
              <w:jc w:val="both"/>
              <w:rPr>
                <w:rFonts w:ascii="宋体" w:hAnsi="宋体" w:cs="宋体"/>
              </w:rPr>
            </w:pPr>
            <w:r>
              <w:rPr>
                <w:rFonts w:hint="eastAsia" w:ascii="宋体" w:hAnsi="宋体" w:cs="宋体"/>
              </w:rPr>
              <w:t>GPS</w:t>
            </w:r>
          </w:p>
        </w:tc>
        <w:tc>
          <w:tcPr>
            <w:tcW w:w="0" w:type="auto"/>
          </w:tcPr>
          <w:p>
            <w:pPr>
              <w:pStyle w:val="33"/>
              <w:spacing w:line="360" w:lineRule="auto"/>
              <w:ind w:firstLine="402"/>
              <w:jc w:val="both"/>
              <w:rPr>
                <w:rFonts w:ascii="宋体" w:hAnsi="宋体" w:cs="宋体"/>
              </w:rPr>
            </w:pPr>
            <w:r>
              <w:fldChar w:fldCharType="begin"/>
            </w:r>
            <w:r>
              <w:instrText xml:space="preserve"> HYPERLINK "https://baike.baidu.com/item/%E5%85%A8%E7%90%83%E5%AE%9A%E4%BD%8D%E7%B3%BB%E7%BB%9F/1240960" \t "https://baike.baidu.com/item/GPS%E5%AE%9A%E4%BD%8D/_blank" </w:instrText>
            </w:r>
            <w:r>
              <w:fldChar w:fldCharType="separate"/>
            </w:r>
            <w:r>
              <w:rPr>
                <w:rFonts w:hint="eastAsia" w:ascii="宋体" w:hAnsi="宋体" w:cs="宋体"/>
              </w:rPr>
              <w:t>全球定位系统</w:t>
            </w:r>
            <w:r>
              <w:rPr>
                <w:rFonts w:hint="eastAsia" w:ascii="宋体" w:hAnsi="宋体" w:cs="宋体"/>
              </w:rPr>
              <w:fldChar w:fldCharType="end"/>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08" w:type="dxa"/>
            <w:bottom w:w="0" w:type="dxa"/>
            <w:right w:w="108" w:type="dxa"/>
          </w:tblCellMar>
        </w:tblPrEx>
        <w:tc>
          <w:tcPr>
            <w:tcW w:w="0" w:type="auto"/>
            <w:vAlign w:val="center"/>
          </w:tcPr>
          <w:p>
            <w:pPr>
              <w:pStyle w:val="33"/>
              <w:spacing w:line="360" w:lineRule="auto"/>
              <w:ind w:firstLine="402"/>
              <w:jc w:val="both"/>
              <w:rPr>
                <w:rFonts w:ascii="宋体" w:hAnsi="宋体" w:cs="宋体"/>
              </w:rPr>
            </w:pPr>
            <w:r>
              <w:rPr>
                <w:rFonts w:hint="eastAsia" w:ascii="宋体" w:hAnsi="宋体" w:cs="宋体"/>
              </w:rPr>
              <w:t>调度</w:t>
            </w:r>
          </w:p>
        </w:tc>
        <w:tc>
          <w:tcPr>
            <w:tcW w:w="0" w:type="auto"/>
          </w:tcPr>
          <w:p>
            <w:pPr>
              <w:pStyle w:val="33"/>
              <w:spacing w:line="360" w:lineRule="auto"/>
              <w:ind w:firstLine="402"/>
              <w:jc w:val="both"/>
              <w:rPr>
                <w:rFonts w:ascii="宋体" w:hAnsi="宋体" w:cs="宋体"/>
              </w:rPr>
            </w:pPr>
            <w:r>
              <w:rPr>
                <w:rFonts w:hint="eastAsia" w:ascii="Arial" w:hAnsi="Arial" w:cs="Arial"/>
                <w:color w:val="333333"/>
                <w:szCs w:val="21"/>
                <w:shd w:val="clear" w:color="auto" w:fill="FFFFFF"/>
              </w:rPr>
              <w:t>指挥调派人力、车辆、游船等工作</w:t>
            </w:r>
          </w:p>
        </w:tc>
      </w:tr>
    </w:tbl>
    <w:p>
      <w:pPr>
        <w:ind w:firstLine="480"/>
      </w:pPr>
    </w:p>
    <w:p>
      <w:pPr>
        <w:widowControl/>
        <w:spacing w:line="240" w:lineRule="auto"/>
        <w:ind w:firstLine="0" w:firstLineChars="0"/>
      </w:pPr>
      <w:r>
        <w:br w:type="page"/>
      </w:r>
    </w:p>
    <w:p>
      <w:pPr>
        <w:pStyle w:val="4"/>
        <w:numPr>
          <w:ilvl w:val="0"/>
          <w:numId w:val="2"/>
        </w:numPr>
        <w:ind w:left="0" w:firstLine="643"/>
      </w:pPr>
      <w:bookmarkStart w:id="31" w:name="_Toc66128036"/>
      <w:bookmarkStart w:id="32" w:name="_Toc26741"/>
      <w:bookmarkStart w:id="33" w:name="_Toc4957"/>
      <w:r>
        <w:rPr>
          <w:rFonts w:hint="eastAsia"/>
        </w:rPr>
        <w:t>系统架构设计</w:t>
      </w:r>
      <w:bookmarkEnd w:id="31"/>
      <w:bookmarkEnd w:id="32"/>
      <w:bookmarkEnd w:id="33"/>
    </w:p>
    <w:p>
      <w:pPr>
        <w:ind w:firstLine="480"/>
      </w:pPr>
      <w:r>
        <w:rPr>
          <w:rFonts w:hint="eastAsia"/>
        </w:rPr>
        <w:t>系统功能是由一些松耦合并且具有统一接口定义方式的服务组合构建起来的、便于系统的重组和拆分。</w:t>
      </w:r>
    </w:p>
    <w:p>
      <w:pPr>
        <w:ind w:firstLine="480"/>
      </w:pPr>
      <w:r>
        <w:rPr>
          <w:rFonts w:hint="eastAsia"/>
          <w:szCs w:val="24"/>
        </w:rPr>
        <w:t>系统采用B/S架构模式，</w:t>
      </w:r>
      <w:r>
        <w:rPr>
          <w:rFonts w:hint="eastAsia"/>
        </w:rPr>
        <w:t>三层架构设计，包括数据层、服务层、应用层，数据层为系统提供数据支撑，服务层作为为系统核心为系统主要功能服务，应用层面向专题功能提供系统服务。</w:t>
      </w:r>
    </w:p>
    <w:p>
      <w:pPr>
        <w:pStyle w:val="10"/>
      </w:pPr>
    </w:p>
    <w:p>
      <w:pPr>
        <w:pStyle w:val="10"/>
        <w:jc w:val="center"/>
      </w:pPr>
      <w:r>
        <w:rPr>
          <w:rFonts w:hint="eastAsia"/>
        </w:rPr>
        <w:drawing>
          <wp:inline distT="0" distB="0" distL="114300" distR="114300">
            <wp:extent cx="3629025" cy="822325"/>
            <wp:effectExtent l="0" t="0" r="9525" b="15875"/>
            <wp:docPr id="19" name="图片 19" descr="20190612104107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0190612104107925"/>
                    <pic:cNvPicPr>
                      <a:picLocks noChangeAspect="1"/>
                    </pic:cNvPicPr>
                  </pic:nvPicPr>
                  <pic:blipFill>
                    <a:blip r:embed="rId15"/>
                    <a:stretch>
                      <a:fillRect/>
                    </a:stretch>
                  </pic:blipFill>
                  <pic:spPr>
                    <a:xfrm>
                      <a:off x="0" y="0"/>
                      <a:ext cx="3629025" cy="822325"/>
                    </a:xfrm>
                    <a:prstGeom prst="rect">
                      <a:avLst/>
                    </a:prstGeom>
                  </pic:spPr>
                </pic:pic>
              </a:graphicData>
            </a:graphic>
          </wp:inline>
        </w:drawing>
      </w:r>
    </w:p>
    <w:p>
      <w:pPr>
        <w:pStyle w:val="10"/>
        <w:ind w:firstLine="420"/>
        <w:jc w:val="center"/>
      </w:pPr>
      <w:r>
        <w:rPr>
          <w:rFonts w:hint="eastAsia" w:asciiTheme="minorEastAsia" w:hAnsiTheme="minorEastAsia" w:eastAsiaTheme="minorEastAsia" w:cstheme="minorEastAsia"/>
          <w:sz w:val="21"/>
          <w:szCs w:val="21"/>
        </w:rPr>
        <w:t>图2-</w:t>
      </w:r>
      <w:r>
        <w:rPr>
          <w:rFonts w:hint="eastAsia" w:asciiTheme="minorEastAsia" w:hAnsiTheme="minorEastAsia" w:cstheme="minorEastAsia"/>
          <w:sz w:val="21"/>
          <w:szCs w:val="21"/>
        </w:rPr>
        <w:t>1</w:t>
      </w:r>
      <w:r>
        <w:rPr>
          <w:rFonts w:hint="eastAsia" w:asciiTheme="minorEastAsia" w:hAnsiTheme="minorEastAsia" w:eastAsiaTheme="minorEastAsia" w:cstheme="minorEastAsia"/>
          <w:sz w:val="21"/>
          <w:szCs w:val="21"/>
        </w:rPr>
        <w:t xml:space="preserve"> B/S常用架构流程</w:t>
      </w:r>
    </w:p>
    <w:p>
      <w:pPr>
        <w:ind w:firstLine="480"/>
      </w:pPr>
      <w:r>
        <w:rPr>
          <w:rFonts w:hint="eastAsia"/>
        </w:rPr>
        <w:drawing>
          <wp:inline distT="0" distB="0" distL="114300" distR="114300">
            <wp:extent cx="5270500" cy="4345940"/>
            <wp:effectExtent l="0" t="0" r="0" b="0"/>
            <wp:docPr id="3" name="图片 3" descr="交通接驳系统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交通接驳系统架构"/>
                    <pic:cNvPicPr>
                      <a:picLocks noChangeAspect="1"/>
                    </pic:cNvPicPr>
                  </pic:nvPicPr>
                  <pic:blipFill>
                    <a:blip r:embed="rId16"/>
                    <a:stretch>
                      <a:fillRect/>
                    </a:stretch>
                  </pic:blipFill>
                  <pic:spPr>
                    <a:xfrm>
                      <a:off x="0" y="0"/>
                      <a:ext cx="5270500" cy="4345940"/>
                    </a:xfrm>
                    <a:prstGeom prst="rect">
                      <a:avLst/>
                    </a:prstGeom>
                  </pic:spPr>
                </pic:pic>
              </a:graphicData>
            </a:graphic>
          </wp:inline>
        </w:drawing>
      </w:r>
    </w:p>
    <w:p>
      <w:pPr>
        <w:pStyle w:val="10"/>
        <w:ind w:firstLine="420"/>
        <w:jc w:val="center"/>
        <w:rPr>
          <w:rFonts w:eastAsiaTheme="minorEastAsia"/>
        </w:rPr>
      </w:pPr>
      <w:r>
        <w:rPr>
          <w:rFonts w:hint="eastAsia" w:asciiTheme="minorEastAsia" w:hAnsiTheme="minorEastAsia" w:eastAsiaTheme="minorEastAsia" w:cstheme="minorEastAsia"/>
          <w:sz w:val="21"/>
          <w:szCs w:val="21"/>
        </w:rPr>
        <w:t>图2-2 软件架构图</w:t>
      </w:r>
    </w:p>
    <w:p>
      <w:pPr>
        <w:ind w:firstLine="480"/>
      </w:pPr>
    </w:p>
    <w:p>
      <w:pPr>
        <w:widowControl/>
        <w:spacing w:line="240" w:lineRule="auto"/>
        <w:ind w:firstLine="0" w:firstLineChars="0"/>
        <w:rPr>
          <w:rFonts w:eastAsia="宋体" w:cs="Times New Roman"/>
          <w:szCs w:val="20"/>
        </w:rPr>
      </w:pPr>
      <w:r>
        <w:br w:type="page"/>
      </w:r>
    </w:p>
    <w:p>
      <w:pPr>
        <w:pStyle w:val="4"/>
        <w:numPr>
          <w:ilvl w:val="0"/>
          <w:numId w:val="2"/>
        </w:numPr>
        <w:ind w:left="0" w:firstLine="643"/>
      </w:pPr>
      <w:bookmarkStart w:id="34" w:name="_Toc66128037"/>
      <w:bookmarkStart w:id="35" w:name="_Toc5055"/>
      <w:bookmarkStart w:id="36" w:name="_Toc11278"/>
      <w:bookmarkStart w:id="37" w:name="_Toc41414244"/>
      <w:r>
        <w:rPr>
          <w:rFonts w:hint="eastAsia"/>
        </w:rPr>
        <w:t>功能设计</w:t>
      </w:r>
      <w:bookmarkEnd w:id="34"/>
      <w:bookmarkEnd w:id="35"/>
      <w:bookmarkEnd w:id="36"/>
      <w:bookmarkEnd w:id="37"/>
    </w:p>
    <w:p>
      <w:pPr>
        <w:pStyle w:val="2"/>
        <w:numPr>
          <w:ilvl w:val="1"/>
          <w:numId w:val="2"/>
        </w:numPr>
        <w:ind w:left="0" w:firstLine="602"/>
      </w:pPr>
      <w:bookmarkStart w:id="38" w:name="_Toc25932308"/>
      <w:bookmarkEnd w:id="38"/>
      <w:bookmarkStart w:id="39" w:name="_Toc25932310"/>
      <w:bookmarkEnd w:id="39"/>
      <w:bookmarkStart w:id="40" w:name="_Toc25932317"/>
      <w:bookmarkEnd w:id="40"/>
      <w:bookmarkStart w:id="41" w:name="_Toc25932312"/>
      <w:bookmarkEnd w:id="41"/>
      <w:bookmarkStart w:id="42" w:name="_Toc25932321"/>
      <w:bookmarkEnd w:id="42"/>
      <w:bookmarkStart w:id="43" w:name="_Toc25932319"/>
      <w:bookmarkEnd w:id="43"/>
      <w:bookmarkStart w:id="44" w:name="_Toc25932314"/>
      <w:bookmarkEnd w:id="44"/>
      <w:bookmarkStart w:id="45" w:name="_Toc25932899"/>
      <w:bookmarkEnd w:id="45"/>
      <w:bookmarkStart w:id="46" w:name="_Toc25932320"/>
      <w:bookmarkEnd w:id="46"/>
      <w:bookmarkStart w:id="47" w:name="_Toc25932318"/>
      <w:bookmarkEnd w:id="47"/>
      <w:bookmarkStart w:id="48" w:name="_Toc25932895"/>
      <w:bookmarkEnd w:id="48"/>
      <w:bookmarkStart w:id="49" w:name="_Toc25932311"/>
      <w:bookmarkEnd w:id="49"/>
      <w:bookmarkStart w:id="50" w:name="_Toc25932911"/>
      <w:bookmarkEnd w:id="50"/>
      <w:bookmarkStart w:id="51" w:name="_Toc25932896"/>
      <w:bookmarkEnd w:id="51"/>
      <w:bookmarkStart w:id="52" w:name="_Toc25932910"/>
      <w:bookmarkEnd w:id="52"/>
      <w:bookmarkStart w:id="53" w:name="_Toc25932898"/>
      <w:bookmarkEnd w:id="53"/>
      <w:bookmarkStart w:id="54" w:name="_Toc25932902"/>
      <w:bookmarkEnd w:id="54"/>
      <w:bookmarkStart w:id="55" w:name="_Toc25932307"/>
      <w:bookmarkEnd w:id="55"/>
      <w:bookmarkStart w:id="56" w:name="_Toc25932309"/>
      <w:bookmarkEnd w:id="56"/>
      <w:bookmarkStart w:id="57" w:name="_Toc25932908"/>
      <w:bookmarkEnd w:id="57"/>
      <w:bookmarkStart w:id="58" w:name="_Toc25932313"/>
      <w:bookmarkEnd w:id="58"/>
      <w:bookmarkStart w:id="59" w:name="_Toc25932897"/>
      <w:bookmarkEnd w:id="59"/>
      <w:bookmarkStart w:id="60" w:name="_Toc25932900"/>
      <w:bookmarkEnd w:id="60"/>
      <w:bookmarkStart w:id="61" w:name="_Toc25932315"/>
      <w:bookmarkEnd w:id="61"/>
      <w:bookmarkStart w:id="62" w:name="_Toc25932316"/>
      <w:bookmarkEnd w:id="62"/>
      <w:bookmarkStart w:id="63" w:name="_Toc25932912"/>
      <w:bookmarkEnd w:id="63"/>
      <w:bookmarkStart w:id="64" w:name="_Toc25932906"/>
      <w:bookmarkEnd w:id="64"/>
      <w:bookmarkStart w:id="65" w:name="_Toc25932905"/>
      <w:bookmarkEnd w:id="65"/>
      <w:bookmarkStart w:id="66" w:name="_Toc25932909"/>
      <w:bookmarkEnd w:id="66"/>
      <w:bookmarkStart w:id="67" w:name="_Toc25932324"/>
      <w:bookmarkEnd w:id="67"/>
      <w:bookmarkStart w:id="68" w:name="_Toc25932901"/>
      <w:bookmarkEnd w:id="68"/>
      <w:bookmarkStart w:id="69" w:name="_Toc25932907"/>
      <w:bookmarkEnd w:id="69"/>
      <w:bookmarkStart w:id="70" w:name="_Toc25932323"/>
      <w:bookmarkEnd w:id="70"/>
      <w:bookmarkStart w:id="71" w:name="_Toc25932903"/>
      <w:bookmarkEnd w:id="71"/>
      <w:bookmarkStart w:id="72" w:name="_Toc25932904"/>
      <w:bookmarkEnd w:id="72"/>
      <w:bookmarkStart w:id="73" w:name="_Toc25932322"/>
      <w:bookmarkEnd w:id="73"/>
      <w:bookmarkStart w:id="74" w:name="_Toc41414245"/>
      <w:bookmarkStart w:id="75" w:name="_Toc66128038"/>
      <w:bookmarkStart w:id="76" w:name="_Toc41379862"/>
      <w:bookmarkStart w:id="77" w:name="_Toc291516840"/>
      <w:bookmarkStart w:id="78" w:name="_Toc2039"/>
      <w:bookmarkStart w:id="79" w:name="_Toc2892"/>
      <w:r>
        <w:rPr>
          <w:rFonts w:hint="eastAsia"/>
        </w:rPr>
        <w:t>功能列表</w:t>
      </w:r>
      <w:bookmarkEnd w:id="74"/>
      <w:bookmarkEnd w:id="75"/>
      <w:bookmarkEnd w:id="76"/>
      <w:bookmarkEnd w:id="77"/>
      <w:bookmarkEnd w:id="78"/>
      <w:bookmarkEnd w:id="79"/>
    </w:p>
    <w:tbl>
      <w:tblPr>
        <w:tblStyle w:val="28"/>
        <w:tblW w:w="91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2"/>
        <w:gridCol w:w="1213"/>
        <w:gridCol w:w="2187"/>
        <w:gridCol w:w="48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842" w:type="dxa"/>
          </w:tcPr>
          <w:p>
            <w:pPr>
              <w:ind w:firstLine="0" w:firstLineChars="0"/>
              <w:jc w:val="center"/>
            </w:pPr>
            <w:r>
              <w:rPr>
                <w:rFonts w:hint="eastAsia"/>
              </w:rPr>
              <w:t>序号</w:t>
            </w:r>
          </w:p>
        </w:tc>
        <w:tc>
          <w:tcPr>
            <w:tcW w:w="1213" w:type="dxa"/>
          </w:tcPr>
          <w:p>
            <w:pPr>
              <w:ind w:firstLine="0" w:firstLineChars="0"/>
              <w:jc w:val="center"/>
            </w:pPr>
            <w:r>
              <w:rPr>
                <w:rFonts w:hint="eastAsia"/>
              </w:rPr>
              <w:t>类型</w:t>
            </w:r>
          </w:p>
        </w:tc>
        <w:tc>
          <w:tcPr>
            <w:tcW w:w="2187" w:type="dxa"/>
          </w:tcPr>
          <w:p>
            <w:pPr>
              <w:ind w:firstLine="0" w:firstLineChars="0"/>
            </w:pPr>
            <w:r>
              <w:rPr>
                <w:rFonts w:hint="eastAsia"/>
              </w:rPr>
              <w:t>一级类目</w:t>
            </w:r>
          </w:p>
        </w:tc>
        <w:tc>
          <w:tcPr>
            <w:tcW w:w="4876" w:type="dxa"/>
          </w:tcPr>
          <w:p>
            <w:pPr>
              <w:ind w:firstLine="240" w:firstLineChars="100"/>
            </w:pPr>
            <w:r>
              <w:rPr>
                <w:rFonts w:hint="eastAsia"/>
              </w:rPr>
              <w:t>二级类目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842" w:type="dxa"/>
            <w:vMerge w:val="restart"/>
            <w:vAlign w:val="center"/>
          </w:tcPr>
          <w:p>
            <w:pPr>
              <w:ind w:firstLine="0" w:firstLineChars="0"/>
              <w:jc w:val="center"/>
            </w:pPr>
            <w:r>
              <w:rPr>
                <w:rFonts w:hint="eastAsia"/>
              </w:rPr>
              <w:t>1</w:t>
            </w:r>
          </w:p>
        </w:tc>
        <w:tc>
          <w:tcPr>
            <w:tcW w:w="1213" w:type="dxa"/>
            <w:vMerge w:val="restart"/>
            <w:vAlign w:val="center"/>
          </w:tcPr>
          <w:p>
            <w:pPr>
              <w:ind w:firstLine="0" w:firstLineChars="0"/>
              <w:jc w:val="center"/>
            </w:pPr>
            <w:r>
              <w:rPr>
                <w:rFonts w:hint="eastAsia"/>
              </w:rPr>
              <w:t>PC端</w:t>
            </w:r>
          </w:p>
        </w:tc>
        <w:tc>
          <w:tcPr>
            <w:tcW w:w="2187" w:type="dxa"/>
            <w:vMerge w:val="restart"/>
            <w:vAlign w:val="center"/>
          </w:tcPr>
          <w:p>
            <w:pPr>
              <w:ind w:firstLine="0" w:firstLineChars="0"/>
              <w:jc w:val="center"/>
            </w:pPr>
            <w:r>
              <w:rPr>
                <w:rFonts w:hint="eastAsia"/>
              </w:rPr>
              <w:t>调度管理一张图</w:t>
            </w:r>
          </w:p>
        </w:tc>
        <w:tc>
          <w:tcPr>
            <w:tcW w:w="4876" w:type="dxa"/>
          </w:tcPr>
          <w:p>
            <w:pPr>
              <w:ind w:firstLine="0" w:firstLineChars="0"/>
              <w:jc w:val="center"/>
            </w:pPr>
            <w:r>
              <w:rPr>
                <w:rFonts w:hint="eastAsia"/>
              </w:rPr>
              <w:t>一张图展示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842" w:type="dxa"/>
            <w:vMerge w:val="continue"/>
          </w:tcPr>
          <w:p>
            <w:pPr>
              <w:ind w:firstLine="0" w:firstLineChars="0"/>
              <w:jc w:val="center"/>
            </w:pPr>
          </w:p>
        </w:tc>
        <w:tc>
          <w:tcPr>
            <w:tcW w:w="1213" w:type="dxa"/>
            <w:vMerge w:val="continue"/>
          </w:tcPr>
          <w:p>
            <w:pPr>
              <w:ind w:firstLine="0" w:firstLineChars="0"/>
              <w:jc w:val="center"/>
            </w:pPr>
          </w:p>
        </w:tc>
        <w:tc>
          <w:tcPr>
            <w:tcW w:w="2187" w:type="dxa"/>
            <w:vMerge w:val="continue"/>
            <w:vAlign w:val="center"/>
          </w:tcPr>
          <w:p>
            <w:pPr>
              <w:ind w:firstLine="0" w:firstLineChars="0"/>
              <w:jc w:val="center"/>
            </w:pPr>
          </w:p>
        </w:tc>
        <w:tc>
          <w:tcPr>
            <w:tcW w:w="4876" w:type="dxa"/>
          </w:tcPr>
          <w:p>
            <w:pPr>
              <w:ind w:firstLine="0" w:firstLineChars="0"/>
            </w:pPr>
            <w:r>
              <w:rPr>
                <w:rFonts w:hint="eastAsia"/>
              </w:rPr>
              <w:t>POI点查看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842" w:type="dxa"/>
            <w:vMerge w:val="continue"/>
          </w:tcPr>
          <w:p>
            <w:pPr>
              <w:ind w:firstLine="0" w:firstLineChars="0"/>
              <w:jc w:val="center"/>
            </w:pPr>
          </w:p>
        </w:tc>
        <w:tc>
          <w:tcPr>
            <w:tcW w:w="1213" w:type="dxa"/>
            <w:vMerge w:val="continue"/>
          </w:tcPr>
          <w:p>
            <w:pPr>
              <w:ind w:firstLine="0" w:firstLineChars="0"/>
              <w:jc w:val="center"/>
            </w:pPr>
          </w:p>
        </w:tc>
        <w:tc>
          <w:tcPr>
            <w:tcW w:w="2187" w:type="dxa"/>
            <w:vMerge w:val="continue"/>
            <w:vAlign w:val="center"/>
          </w:tcPr>
          <w:p>
            <w:pPr>
              <w:ind w:firstLine="0" w:firstLineChars="0"/>
              <w:jc w:val="center"/>
            </w:pPr>
          </w:p>
        </w:tc>
        <w:tc>
          <w:tcPr>
            <w:tcW w:w="4876" w:type="dxa"/>
          </w:tcPr>
          <w:p>
            <w:pPr>
              <w:ind w:firstLine="0" w:firstLineChars="0"/>
            </w:pPr>
            <w:r>
              <w:rPr>
                <w:rFonts w:hint="eastAsia"/>
              </w:rPr>
              <w:t>图层管理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842" w:type="dxa"/>
            <w:vMerge w:val="continue"/>
          </w:tcPr>
          <w:p>
            <w:pPr>
              <w:ind w:firstLine="0" w:firstLineChars="0"/>
              <w:jc w:val="center"/>
            </w:pPr>
          </w:p>
        </w:tc>
        <w:tc>
          <w:tcPr>
            <w:tcW w:w="1213" w:type="dxa"/>
            <w:vMerge w:val="continue"/>
          </w:tcPr>
          <w:p>
            <w:pPr>
              <w:ind w:firstLine="0" w:firstLineChars="0"/>
              <w:jc w:val="center"/>
            </w:pPr>
          </w:p>
        </w:tc>
        <w:tc>
          <w:tcPr>
            <w:tcW w:w="2187" w:type="dxa"/>
            <w:vMerge w:val="continue"/>
            <w:vAlign w:val="center"/>
          </w:tcPr>
          <w:p>
            <w:pPr>
              <w:ind w:firstLine="0" w:firstLineChars="0"/>
              <w:jc w:val="center"/>
            </w:pPr>
          </w:p>
        </w:tc>
        <w:tc>
          <w:tcPr>
            <w:tcW w:w="4876" w:type="dxa"/>
          </w:tcPr>
          <w:p>
            <w:pPr>
              <w:ind w:firstLine="0" w:firstLineChars="0"/>
            </w:pPr>
            <w:r>
              <w:rPr>
                <w:rFonts w:hint="eastAsia"/>
              </w:rPr>
              <w:t>内容搜索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842" w:type="dxa"/>
            <w:vMerge w:val="continue"/>
          </w:tcPr>
          <w:p>
            <w:pPr>
              <w:ind w:firstLine="0" w:firstLineChars="0"/>
              <w:jc w:val="center"/>
            </w:pPr>
          </w:p>
        </w:tc>
        <w:tc>
          <w:tcPr>
            <w:tcW w:w="1213" w:type="dxa"/>
            <w:vMerge w:val="continue"/>
          </w:tcPr>
          <w:p>
            <w:pPr>
              <w:ind w:firstLine="0" w:firstLineChars="0"/>
              <w:jc w:val="center"/>
            </w:pPr>
          </w:p>
        </w:tc>
        <w:tc>
          <w:tcPr>
            <w:tcW w:w="2187" w:type="dxa"/>
            <w:vMerge w:val="continue"/>
            <w:vAlign w:val="center"/>
          </w:tcPr>
          <w:p>
            <w:pPr>
              <w:ind w:firstLine="0" w:firstLineChars="0"/>
              <w:jc w:val="center"/>
            </w:pPr>
          </w:p>
        </w:tc>
        <w:tc>
          <w:tcPr>
            <w:tcW w:w="4876" w:type="dxa"/>
          </w:tcPr>
          <w:p>
            <w:pPr>
              <w:ind w:firstLine="0" w:firstLineChars="0"/>
            </w:pPr>
            <w:r>
              <w:rPr>
                <w:rFonts w:hint="eastAsia"/>
              </w:rPr>
              <w:t>地图操作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842" w:type="dxa"/>
            <w:vMerge w:val="continue"/>
          </w:tcPr>
          <w:p>
            <w:pPr>
              <w:ind w:firstLine="0" w:firstLineChars="0"/>
              <w:jc w:val="center"/>
            </w:pPr>
          </w:p>
        </w:tc>
        <w:tc>
          <w:tcPr>
            <w:tcW w:w="1213" w:type="dxa"/>
            <w:vMerge w:val="continue"/>
          </w:tcPr>
          <w:p>
            <w:pPr>
              <w:ind w:firstLine="0" w:firstLineChars="0"/>
              <w:jc w:val="center"/>
            </w:pPr>
          </w:p>
        </w:tc>
        <w:tc>
          <w:tcPr>
            <w:tcW w:w="2187" w:type="dxa"/>
            <w:vMerge w:val="continue"/>
            <w:vAlign w:val="center"/>
          </w:tcPr>
          <w:p>
            <w:pPr>
              <w:ind w:firstLine="0" w:firstLineChars="0"/>
              <w:jc w:val="center"/>
            </w:pPr>
          </w:p>
        </w:tc>
        <w:tc>
          <w:tcPr>
            <w:tcW w:w="4876" w:type="dxa"/>
          </w:tcPr>
          <w:p>
            <w:pPr>
              <w:ind w:firstLine="0" w:firstLineChars="0"/>
            </w:pPr>
            <w:r>
              <w:rPr>
                <w:rFonts w:hint="eastAsia"/>
              </w:rPr>
              <w:t>统计分析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842" w:type="dxa"/>
            <w:vMerge w:val="continue"/>
          </w:tcPr>
          <w:p>
            <w:pPr>
              <w:ind w:firstLine="0" w:firstLineChars="0"/>
              <w:jc w:val="center"/>
            </w:pPr>
          </w:p>
        </w:tc>
        <w:tc>
          <w:tcPr>
            <w:tcW w:w="1213" w:type="dxa"/>
            <w:vMerge w:val="continue"/>
          </w:tcPr>
          <w:p>
            <w:pPr>
              <w:ind w:firstLine="0" w:firstLineChars="0"/>
              <w:jc w:val="center"/>
            </w:pPr>
          </w:p>
        </w:tc>
        <w:tc>
          <w:tcPr>
            <w:tcW w:w="2187" w:type="dxa"/>
            <w:vMerge w:val="continue"/>
            <w:vAlign w:val="center"/>
          </w:tcPr>
          <w:p>
            <w:pPr>
              <w:ind w:firstLine="0" w:firstLineChars="0"/>
              <w:jc w:val="center"/>
            </w:pPr>
          </w:p>
        </w:tc>
        <w:tc>
          <w:tcPr>
            <w:tcW w:w="4876" w:type="dxa"/>
          </w:tcPr>
          <w:p>
            <w:pPr>
              <w:ind w:firstLine="0" w:firstLineChars="0"/>
            </w:pPr>
            <w:r>
              <w:rPr>
                <w:rFonts w:hint="eastAsia"/>
              </w:rPr>
              <w:t>历史轨迹查看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842" w:type="dxa"/>
            <w:vMerge w:val="continue"/>
          </w:tcPr>
          <w:p>
            <w:pPr>
              <w:ind w:firstLine="0" w:firstLineChars="0"/>
              <w:jc w:val="center"/>
            </w:pPr>
          </w:p>
        </w:tc>
        <w:tc>
          <w:tcPr>
            <w:tcW w:w="1213" w:type="dxa"/>
            <w:vMerge w:val="continue"/>
          </w:tcPr>
          <w:p>
            <w:pPr>
              <w:ind w:firstLine="0" w:firstLineChars="0"/>
              <w:jc w:val="center"/>
            </w:pPr>
          </w:p>
        </w:tc>
        <w:tc>
          <w:tcPr>
            <w:tcW w:w="2187" w:type="dxa"/>
            <w:vMerge w:val="restart"/>
            <w:vAlign w:val="center"/>
          </w:tcPr>
          <w:p>
            <w:pPr>
              <w:ind w:firstLine="0" w:firstLineChars="0"/>
              <w:jc w:val="center"/>
            </w:pPr>
            <w:r>
              <w:rPr>
                <w:rFonts w:hint="eastAsia"/>
              </w:rPr>
              <w:t>调度分析</w:t>
            </w:r>
          </w:p>
        </w:tc>
        <w:tc>
          <w:tcPr>
            <w:tcW w:w="4876" w:type="dxa"/>
          </w:tcPr>
          <w:p>
            <w:pPr>
              <w:ind w:firstLine="0" w:firstLineChars="0"/>
            </w:pPr>
            <w:r>
              <w:rPr>
                <w:rFonts w:hint="eastAsia"/>
              </w:rPr>
              <w:t>游船调度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842" w:type="dxa"/>
            <w:vMerge w:val="continue"/>
          </w:tcPr>
          <w:p>
            <w:pPr>
              <w:ind w:firstLine="0" w:firstLineChars="0"/>
              <w:jc w:val="center"/>
            </w:pPr>
          </w:p>
        </w:tc>
        <w:tc>
          <w:tcPr>
            <w:tcW w:w="1213" w:type="dxa"/>
            <w:vMerge w:val="continue"/>
          </w:tcPr>
          <w:p>
            <w:pPr>
              <w:ind w:firstLine="0" w:firstLineChars="0"/>
              <w:jc w:val="center"/>
            </w:pPr>
          </w:p>
        </w:tc>
        <w:tc>
          <w:tcPr>
            <w:tcW w:w="2187" w:type="dxa"/>
            <w:vMerge w:val="continue"/>
            <w:vAlign w:val="center"/>
          </w:tcPr>
          <w:p>
            <w:pPr>
              <w:ind w:firstLine="0" w:firstLineChars="0"/>
              <w:jc w:val="center"/>
            </w:pPr>
          </w:p>
        </w:tc>
        <w:tc>
          <w:tcPr>
            <w:tcW w:w="4876" w:type="dxa"/>
          </w:tcPr>
          <w:p>
            <w:pPr>
              <w:ind w:firstLine="0" w:firstLineChars="0"/>
            </w:pPr>
            <w:r>
              <w:rPr>
                <w:rFonts w:hint="eastAsia"/>
              </w:rPr>
              <w:t>安保人员调度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842" w:type="dxa"/>
            <w:vMerge w:val="continue"/>
          </w:tcPr>
          <w:p>
            <w:pPr>
              <w:ind w:firstLine="0" w:firstLineChars="0"/>
              <w:jc w:val="center"/>
            </w:pPr>
          </w:p>
        </w:tc>
        <w:tc>
          <w:tcPr>
            <w:tcW w:w="1213" w:type="dxa"/>
            <w:vMerge w:val="continue"/>
          </w:tcPr>
          <w:p>
            <w:pPr>
              <w:ind w:firstLine="0" w:firstLineChars="0"/>
              <w:jc w:val="center"/>
            </w:pPr>
          </w:p>
        </w:tc>
        <w:tc>
          <w:tcPr>
            <w:tcW w:w="2187" w:type="dxa"/>
            <w:vAlign w:val="center"/>
          </w:tcPr>
          <w:p>
            <w:pPr>
              <w:ind w:firstLine="0" w:firstLineChars="0"/>
              <w:jc w:val="center"/>
            </w:pPr>
            <w:r>
              <w:rPr>
                <w:rFonts w:hint="eastAsia"/>
              </w:rPr>
              <w:t>后台管理</w:t>
            </w:r>
          </w:p>
        </w:tc>
        <w:tc>
          <w:tcPr>
            <w:tcW w:w="4876" w:type="dxa"/>
          </w:tcPr>
          <w:p>
            <w:pPr>
              <w:ind w:firstLine="0" w:firstLineChars="0"/>
            </w:pPr>
            <w:r>
              <w:rPr>
                <w:rFonts w:hint="eastAsia"/>
              </w:rPr>
              <w:t>跳转后台管理平台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842" w:type="dxa"/>
            <w:vMerge w:val="restart"/>
            <w:vAlign w:val="center"/>
          </w:tcPr>
          <w:p>
            <w:pPr>
              <w:ind w:firstLine="0" w:firstLineChars="0"/>
              <w:jc w:val="center"/>
            </w:pPr>
            <w:r>
              <w:rPr>
                <w:rFonts w:hint="eastAsia"/>
              </w:rPr>
              <w:t>2</w:t>
            </w:r>
          </w:p>
        </w:tc>
        <w:tc>
          <w:tcPr>
            <w:tcW w:w="1213" w:type="dxa"/>
            <w:vMerge w:val="restart"/>
            <w:vAlign w:val="center"/>
          </w:tcPr>
          <w:p>
            <w:pPr>
              <w:ind w:firstLine="0" w:firstLineChars="0"/>
              <w:jc w:val="center"/>
            </w:pPr>
            <w:r>
              <w:rPr>
                <w:rFonts w:hint="eastAsia"/>
              </w:rPr>
              <w:t>移动端</w:t>
            </w:r>
          </w:p>
        </w:tc>
        <w:tc>
          <w:tcPr>
            <w:tcW w:w="2187" w:type="dxa"/>
            <w:vMerge w:val="restart"/>
            <w:vAlign w:val="center"/>
          </w:tcPr>
          <w:p>
            <w:pPr>
              <w:ind w:firstLine="0" w:firstLineChars="0"/>
              <w:jc w:val="center"/>
            </w:pPr>
            <w:r>
              <w:rPr>
                <w:rFonts w:hint="eastAsia"/>
              </w:rPr>
              <w:t>调度管理一张图</w:t>
            </w:r>
          </w:p>
        </w:tc>
        <w:tc>
          <w:tcPr>
            <w:tcW w:w="4876" w:type="dxa"/>
            <w:vAlign w:val="center"/>
          </w:tcPr>
          <w:p>
            <w:pPr>
              <w:ind w:firstLine="0" w:firstLineChars="0"/>
            </w:pPr>
            <w:r>
              <w:rPr>
                <w:rFonts w:hint="eastAsia"/>
              </w:rPr>
              <w:t>一张图展示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842" w:type="dxa"/>
            <w:vMerge w:val="continue"/>
          </w:tcPr>
          <w:p>
            <w:pPr>
              <w:ind w:firstLine="0" w:firstLineChars="0"/>
              <w:jc w:val="center"/>
            </w:pPr>
          </w:p>
        </w:tc>
        <w:tc>
          <w:tcPr>
            <w:tcW w:w="1213" w:type="dxa"/>
            <w:vMerge w:val="continue"/>
          </w:tcPr>
          <w:p>
            <w:pPr>
              <w:ind w:firstLine="0" w:firstLineChars="0"/>
              <w:jc w:val="center"/>
            </w:pPr>
          </w:p>
        </w:tc>
        <w:tc>
          <w:tcPr>
            <w:tcW w:w="2187" w:type="dxa"/>
            <w:vMerge w:val="continue"/>
            <w:vAlign w:val="center"/>
          </w:tcPr>
          <w:p>
            <w:pPr>
              <w:ind w:firstLine="0" w:firstLineChars="0"/>
              <w:jc w:val="center"/>
            </w:pPr>
          </w:p>
        </w:tc>
        <w:tc>
          <w:tcPr>
            <w:tcW w:w="4876" w:type="dxa"/>
          </w:tcPr>
          <w:p>
            <w:pPr>
              <w:ind w:firstLine="0" w:firstLineChars="0"/>
            </w:pPr>
            <w:r>
              <w:rPr>
                <w:rFonts w:hint="eastAsia"/>
              </w:rPr>
              <w:t>POI点查看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842" w:type="dxa"/>
            <w:vMerge w:val="continue"/>
          </w:tcPr>
          <w:p>
            <w:pPr>
              <w:ind w:firstLine="0" w:firstLineChars="0"/>
              <w:jc w:val="center"/>
            </w:pPr>
          </w:p>
        </w:tc>
        <w:tc>
          <w:tcPr>
            <w:tcW w:w="1213" w:type="dxa"/>
            <w:vMerge w:val="continue"/>
          </w:tcPr>
          <w:p>
            <w:pPr>
              <w:ind w:firstLine="0" w:firstLineChars="0"/>
              <w:jc w:val="center"/>
            </w:pPr>
          </w:p>
        </w:tc>
        <w:tc>
          <w:tcPr>
            <w:tcW w:w="2187" w:type="dxa"/>
            <w:vMerge w:val="continue"/>
            <w:vAlign w:val="center"/>
          </w:tcPr>
          <w:p>
            <w:pPr>
              <w:ind w:firstLine="0" w:firstLineChars="0"/>
              <w:jc w:val="center"/>
            </w:pPr>
          </w:p>
        </w:tc>
        <w:tc>
          <w:tcPr>
            <w:tcW w:w="4876" w:type="dxa"/>
          </w:tcPr>
          <w:p>
            <w:pPr>
              <w:ind w:firstLine="0" w:firstLineChars="0"/>
            </w:pPr>
            <w:r>
              <w:rPr>
                <w:rFonts w:hint="eastAsia"/>
              </w:rPr>
              <w:t>历史轨迹查看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842" w:type="dxa"/>
            <w:vMerge w:val="continue"/>
          </w:tcPr>
          <w:p>
            <w:pPr>
              <w:ind w:firstLine="0" w:firstLineChars="0"/>
              <w:jc w:val="center"/>
            </w:pPr>
          </w:p>
        </w:tc>
        <w:tc>
          <w:tcPr>
            <w:tcW w:w="1213" w:type="dxa"/>
            <w:vMerge w:val="continue"/>
          </w:tcPr>
          <w:p>
            <w:pPr>
              <w:ind w:firstLine="0" w:firstLineChars="0"/>
              <w:jc w:val="center"/>
            </w:pPr>
          </w:p>
        </w:tc>
        <w:tc>
          <w:tcPr>
            <w:tcW w:w="2187" w:type="dxa"/>
            <w:vMerge w:val="continue"/>
            <w:vAlign w:val="center"/>
          </w:tcPr>
          <w:p>
            <w:pPr>
              <w:ind w:firstLine="0" w:firstLineChars="0"/>
              <w:jc w:val="center"/>
            </w:pPr>
          </w:p>
        </w:tc>
        <w:tc>
          <w:tcPr>
            <w:tcW w:w="4876" w:type="dxa"/>
          </w:tcPr>
          <w:p>
            <w:pPr>
              <w:ind w:firstLine="0" w:firstLineChars="0"/>
            </w:pPr>
            <w:r>
              <w:rPr>
                <w:rFonts w:hint="eastAsia"/>
              </w:rPr>
              <w:t>图层管理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842" w:type="dxa"/>
            <w:vMerge w:val="continue"/>
          </w:tcPr>
          <w:p>
            <w:pPr>
              <w:ind w:firstLine="0" w:firstLineChars="0"/>
              <w:jc w:val="center"/>
            </w:pPr>
          </w:p>
        </w:tc>
        <w:tc>
          <w:tcPr>
            <w:tcW w:w="1213" w:type="dxa"/>
            <w:vMerge w:val="continue"/>
          </w:tcPr>
          <w:p>
            <w:pPr>
              <w:ind w:firstLine="0" w:firstLineChars="0"/>
              <w:jc w:val="center"/>
            </w:pPr>
          </w:p>
        </w:tc>
        <w:tc>
          <w:tcPr>
            <w:tcW w:w="2187" w:type="dxa"/>
            <w:vMerge w:val="continue"/>
            <w:vAlign w:val="center"/>
          </w:tcPr>
          <w:p>
            <w:pPr>
              <w:ind w:firstLine="0" w:firstLineChars="0"/>
              <w:jc w:val="center"/>
            </w:pPr>
          </w:p>
        </w:tc>
        <w:tc>
          <w:tcPr>
            <w:tcW w:w="4876" w:type="dxa"/>
          </w:tcPr>
          <w:p>
            <w:pPr>
              <w:ind w:firstLine="0" w:firstLineChars="0"/>
            </w:pPr>
            <w:r>
              <w:rPr>
                <w:rFonts w:hint="eastAsia"/>
              </w:rPr>
              <w:t>内容搜索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842" w:type="dxa"/>
            <w:vMerge w:val="continue"/>
          </w:tcPr>
          <w:p>
            <w:pPr>
              <w:ind w:firstLine="0" w:firstLineChars="0"/>
              <w:jc w:val="center"/>
            </w:pPr>
          </w:p>
        </w:tc>
        <w:tc>
          <w:tcPr>
            <w:tcW w:w="1213" w:type="dxa"/>
            <w:vMerge w:val="continue"/>
          </w:tcPr>
          <w:p>
            <w:pPr>
              <w:ind w:firstLine="0" w:firstLineChars="0"/>
              <w:jc w:val="center"/>
            </w:pPr>
          </w:p>
        </w:tc>
        <w:tc>
          <w:tcPr>
            <w:tcW w:w="2187" w:type="dxa"/>
            <w:vMerge w:val="restart"/>
            <w:vAlign w:val="center"/>
          </w:tcPr>
          <w:p>
            <w:pPr>
              <w:ind w:firstLine="0" w:firstLineChars="0"/>
              <w:jc w:val="center"/>
            </w:pPr>
            <w:r>
              <w:rPr>
                <w:rFonts w:hint="eastAsia"/>
              </w:rPr>
              <w:t>调度分析</w:t>
            </w:r>
          </w:p>
        </w:tc>
        <w:tc>
          <w:tcPr>
            <w:tcW w:w="4876" w:type="dxa"/>
          </w:tcPr>
          <w:p>
            <w:pPr>
              <w:ind w:firstLine="0" w:firstLineChars="0"/>
            </w:pPr>
            <w:r>
              <w:rPr>
                <w:rFonts w:hint="eastAsia"/>
              </w:rPr>
              <w:t>游船调度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842" w:type="dxa"/>
            <w:vMerge w:val="continue"/>
          </w:tcPr>
          <w:p>
            <w:pPr>
              <w:ind w:firstLine="0" w:firstLineChars="0"/>
              <w:jc w:val="center"/>
            </w:pPr>
          </w:p>
        </w:tc>
        <w:tc>
          <w:tcPr>
            <w:tcW w:w="1213" w:type="dxa"/>
            <w:vMerge w:val="continue"/>
          </w:tcPr>
          <w:p>
            <w:pPr>
              <w:ind w:firstLine="0" w:firstLineChars="0"/>
              <w:jc w:val="center"/>
            </w:pPr>
          </w:p>
        </w:tc>
        <w:tc>
          <w:tcPr>
            <w:tcW w:w="2187" w:type="dxa"/>
            <w:vMerge w:val="continue"/>
            <w:vAlign w:val="center"/>
          </w:tcPr>
          <w:p>
            <w:pPr>
              <w:ind w:firstLine="0" w:firstLineChars="0"/>
              <w:jc w:val="center"/>
            </w:pPr>
          </w:p>
        </w:tc>
        <w:tc>
          <w:tcPr>
            <w:tcW w:w="4876" w:type="dxa"/>
          </w:tcPr>
          <w:p>
            <w:pPr>
              <w:ind w:firstLine="0" w:firstLineChars="0"/>
            </w:pPr>
            <w:r>
              <w:rPr>
                <w:rFonts w:hint="eastAsia"/>
              </w:rPr>
              <w:t>安保人员调度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842" w:type="dxa"/>
            <w:vMerge w:val="continue"/>
          </w:tcPr>
          <w:p>
            <w:pPr>
              <w:ind w:firstLine="0" w:firstLineChars="0"/>
              <w:jc w:val="center"/>
            </w:pPr>
          </w:p>
        </w:tc>
        <w:tc>
          <w:tcPr>
            <w:tcW w:w="1213" w:type="dxa"/>
            <w:vMerge w:val="continue"/>
          </w:tcPr>
          <w:p>
            <w:pPr>
              <w:ind w:firstLine="0" w:firstLineChars="0"/>
              <w:jc w:val="center"/>
            </w:pPr>
          </w:p>
        </w:tc>
        <w:tc>
          <w:tcPr>
            <w:tcW w:w="2187" w:type="dxa"/>
            <w:vMerge w:val="restart"/>
            <w:vAlign w:val="center"/>
          </w:tcPr>
          <w:p>
            <w:pPr>
              <w:ind w:firstLine="0" w:firstLineChars="0"/>
              <w:jc w:val="center"/>
            </w:pPr>
            <w:r>
              <w:rPr>
                <w:rFonts w:hint="eastAsia"/>
              </w:rPr>
              <w:t>账号管理</w:t>
            </w:r>
          </w:p>
        </w:tc>
        <w:tc>
          <w:tcPr>
            <w:tcW w:w="4876" w:type="dxa"/>
          </w:tcPr>
          <w:p>
            <w:pPr>
              <w:ind w:firstLine="0" w:firstLineChars="0"/>
            </w:pPr>
            <w:r>
              <w:rPr>
                <w:rFonts w:hint="eastAsia"/>
              </w:rPr>
              <w:t>登录/退出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842" w:type="dxa"/>
            <w:vMerge w:val="continue"/>
          </w:tcPr>
          <w:p>
            <w:pPr>
              <w:ind w:firstLine="0" w:firstLineChars="0"/>
              <w:jc w:val="center"/>
            </w:pPr>
          </w:p>
        </w:tc>
        <w:tc>
          <w:tcPr>
            <w:tcW w:w="1213" w:type="dxa"/>
            <w:vMerge w:val="continue"/>
          </w:tcPr>
          <w:p>
            <w:pPr>
              <w:ind w:firstLine="0" w:firstLineChars="0"/>
              <w:jc w:val="center"/>
            </w:pPr>
          </w:p>
        </w:tc>
        <w:tc>
          <w:tcPr>
            <w:tcW w:w="2187" w:type="dxa"/>
            <w:vMerge w:val="continue"/>
          </w:tcPr>
          <w:p>
            <w:pPr>
              <w:ind w:firstLine="0" w:firstLineChars="0"/>
            </w:pPr>
          </w:p>
        </w:tc>
        <w:tc>
          <w:tcPr>
            <w:tcW w:w="4876" w:type="dxa"/>
          </w:tcPr>
          <w:p>
            <w:pPr>
              <w:ind w:firstLine="0" w:firstLineChars="0"/>
            </w:pPr>
            <w:r>
              <w:rPr>
                <w:rFonts w:hint="eastAsia"/>
              </w:rPr>
              <w:t>个人中心</w:t>
            </w:r>
          </w:p>
        </w:tc>
      </w:tr>
    </w:tbl>
    <w:p>
      <w:pPr>
        <w:ind w:firstLine="480"/>
      </w:pPr>
    </w:p>
    <w:p>
      <w:pPr>
        <w:pStyle w:val="2"/>
        <w:numPr>
          <w:ilvl w:val="1"/>
          <w:numId w:val="2"/>
        </w:numPr>
        <w:ind w:left="0" w:firstLine="602"/>
      </w:pPr>
      <w:bookmarkStart w:id="80" w:name="_Toc66128039"/>
      <w:bookmarkStart w:id="81" w:name="_Toc29900"/>
      <w:bookmarkStart w:id="82" w:name="_Toc24761"/>
      <w:r>
        <w:rPr>
          <w:rFonts w:hint="eastAsia"/>
        </w:rPr>
        <w:t>系统详细功能说明</w:t>
      </w:r>
      <w:bookmarkEnd w:id="80"/>
      <w:bookmarkEnd w:id="81"/>
      <w:bookmarkEnd w:id="82"/>
    </w:p>
    <w:p>
      <w:pPr>
        <w:ind w:firstLine="480"/>
        <w:rPr>
          <w:shd w:val="clear" w:color="auto" w:fill="FFFFFF"/>
        </w:rPr>
      </w:pPr>
      <w:r>
        <w:rPr>
          <w:rFonts w:hint="eastAsia"/>
          <w:shd w:val="clear" w:color="auto" w:fill="FFFFFF"/>
        </w:rPr>
        <w:t>该产品是一款用于打造景区交通接驳及安保调度的实时监管的系统平台，</w:t>
      </w:r>
      <w:r>
        <w:rPr>
          <w:shd w:val="clear" w:color="auto" w:fill="FFFFFF"/>
        </w:rPr>
        <w:t>PC</w:t>
      </w:r>
      <w:r>
        <w:rPr>
          <w:rFonts w:hint="eastAsia"/>
          <w:shd w:val="clear" w:color="auto" w:fill="FFFFFF"/>
        </w:rPr>
        <w:t>端业务解决管理层大屏掌握景区车、船、人分布情况及实时调度的相关问题，移动端业务解决管理层随时随地可方便快捷地掌握景区人、车、船情况及实时调度的需求。</w:t>
      </w:r>
    </w:p>
    <w:p>
      <w:pPr>
        <w:pStyle w:val="5"/>
        <w:numPr>
          <w:ilvl w:val="2"/>
          <w:numId w:val="2"/>
        </w:numPr>
        <w:ind w:left="0" w:firstLine="562"/>
      </w:pPr>
      <w:bookmarkStart w:id="83" w:name="_Toc66128040"/>
      <w:bookmarkStart w:id="84" w:name="_Toc31142"/>
      <w:bookmarkStart w:id="85" w:name="_Toc3727"/>
      <w:r>
        <w:rPr>
          <w:rFonts w:hint="eastAsia"/>
        </w:rPr>
        <w:t>交通接驳</w:t>
      </w:r>
      <w:r>
        <w:t>及安保调度</w:t>
      </w:r>
      <w:r>
        <w:rPr>
          <w:rFonts w:hint="eastAsia"/>
        </w:rPr>
        <w:t>管理系统PC端</w:t>
      </w:r>
      <w:bookmarkEnd w:id="83"/>
      <w:bookmarkEnd w:id="84"/>
      <w:bookmarkEnd w:id="85"/>
    </w:p>
    <w:p>
      <w:pPr>
        <w:pStyle w:val="10"/>
      </w:pPr>
    </w:p>
    <w:p>
      <w:pPr>
        <w:ind w:firstLine="480"/>
      </w:pPr>
      <w:r>
        <w:rPr>
          <w:rFonts w:hint="eastAsia"/>
        </w:rPr>
        <w:t>PC综合管理端主要包括调度管理一张图、调度分析、后台管理模块，实现景区船、车、人的实时位置、运行轨迹、基本信息的综合管理及车、船、人员的统一调度。</w:t>
      </w:r>
    </w:p>
    <w:p>
      <w:pPr>
        <w:pStyle w:val="6"/>
        <w:numPr>
          <w:ilvl w:val="3"/>
          <w:numId w:val="0"/>
        </w:numPr>
        <w:ind w:left="480" w:leftChars="200"/>
      </w:pPr>
      <w:bookmarkStart w:id="86" w:name="_Toc66128041"/>
      <w:bookmarkStart w:id="87" w:name="_Toc15096"/>
      <w:bookmarkStart w:id="88" w:name="_Toc56771995"/>
      <w:r>
        <w:rPr>
          <w:rFonts w:hint="eastAsia"/>
        </w:rPr>
        <w:t>3.2.1.1调度管理一张图</w:t>
      </w:r>
      <w:bookmarkEnd w:id="86"/>
      <w:bookmarkEnd w:id="87"/>
      <w:bookmarkEnd w:id="88"/>
    </w:p>
    <w:p>
      <w:pPr>
        <w:ind w:firstLine="480"/>
      </w:pPr>
      <w:r>
        <w:rPr>
          <w:rFonts w:hint="eastAsia"/>
        </w:rPr>
        <w:t>交通接驳及安保调度管理一张图南浔数字正射影像为底图，叠加游船码头、接驳车站点、打捞船停靠点等景区静态交通接驳数据，接入车、船、对讲机等设备的</w:t>
      </w:r>
      <w:r>
        <w:t>GPS</w:t>
      </w:r>
      <w:r>
        <w:rPr>
          <w:rFonts w:hint="eastAsia"/>
        </w:rPr>
        <w:t>实时数据，实现交通接驳相关静态与动态信息的综合管理。主要包括一张图综合展示、POI详情查看、地图浏览、图层管理、内容搜索、地图操作等功能。</w:t>
      </w:r>
    </w:p>
    <w:p>
      <w:pPr>
        <w:pStyle w:val="40"/>
        <w:numPr>
          <w:ilvl w:val="0"/>
          <w:numId w:val="4"/>
        </w:numPr>
        <w:ind w:firstLineChars="0"/>
        <w:rPr>
          <w:b/>
          <w:bCs/>
        </w:rPr>
      </w:pPr>
      <w:r>
        <w:rPr>
          <w:rFonts w:hint="eastAsia"/>
          <w:b/>
          <w:bCs/>
        </w:rPr>
        <w:t>一张图展</w:t>
      </w:r>
      <w:r>
        <w:rPr>
          <w:b/>
          <w:bCs/>
        </w:rPr>
        <w:t>示</w:t>
      </w:r>
    </w:p>
    <w:p>
      <w:pPr>
        <w:ind w:firstLine="480"/>
      </w:pPr>
      <w:r>
        <w:rPr>
          <w:rFonts w:hint="eastAsia"/>
        </w:rPr>
        <w:t>该页面为系统登录后的首页，主要展示景区内的相关管理员登录后所管理的人、车、船的分布状况。</w:t>
      </w:r>
    </w:p>
    <w:p>
      <w:pPr>
        <w:ind w:firstLine="480"/>
      </w:pPr>
      <w:r>
        <w:rPr>
          <w:rFonts w:hint="eastAsia"/>
        </w:rPr>
        <w:t>在景区高精度地图的基础上展示交通接驳及安保调度相关信息，通过对景区船舶和车辆安装亚米级G</w:t>
      </w:r>
      <w:r>
        <w:t>PS</w:t>
      </w:r>
      <w:r>
        <w:rPr>
          <w:rFonts w:hint="eastAsia"/>
        </w:rPr>
        <w:t>定位设备、接入安保人员对讲机G</w:t>
      </w:r>
      <w:r>
        <w:t>PS</w:t>
      </w:r>
      <w:r>
        <w:rPr>
          <w:rFonts w:hint="eastAsia"/>
        </w:rPr>
        <w:t>数据，实现船、车、人的实时位置分布一张图展示，并结合监控摄像头、游船码头、执法休息点、打捞停靠点等数据，为景区资源综合指挥调度提供直观的决策依据。</w:t>
      </w:r>
    </w:p>
    <w:p>
      <w:pPr>
        <w:pStyle w:val="33"/>
        <w:ind w:firstLine="402"/>
      </w:pPr>
      <w:r>
        <w:drawing>
          <wp:inline distT="0" distB="0" distL="114300" distR="114300">
            <wp:extent cx="5269865" cy="2893060"/>
            <wp:effectExtent l="0" t="0" r="6985"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7"/>
                    <a:stretch>
                      <a:fillRect/>
                    </a:stretch>
                  </pic:blipFill>
                  <pic:spPr>
                    <a:xfrm>
                      <a:off x="0" y="0"/>
                      <a:ext cx="5269865" cy="2893060"/>
                    </a:xfrm>
                    <a:prstGeom prst="rect">
                      <a:avLst/>
                    </a:prstGeom>
                    <a:noFill/>
                    <a:ln>
                      <a:noFill/>
                    </a:ln>
                  </pic:spPr>
                </pic:pic>
              </a:graphicData>
            </a:graphic>
          </wp:inline>
        </w:drawing>
      </w:r>
    </w:p>
    <w:p>
      <w:pPr>
        <w:pStyle w:val="33"/>
        <w:ind w:firstLine="402"/>
      </w:pPr>
      <w:r>
        <w:rPr>
          <w:rFonts w:hint="eastAsia"/>
        </w:rPr>
        <w:t>图3.2-1</w:t>
      </w:r>
      <w:r>
        <w:t xml:space="preserve"> </w:t>
      </w:r>
      <w:r>
        <w:rPr>
          <w:rFonts w:hint="eastAsia"/>
        </w:rPr>
        <w:t>一张图展示</w:t>
      </w:r>
    </w:p>
    <w:p>
      <w:pPr>
        <w:pStyle w:val="40"/>
        <w:numPr>
          <w:ilvl w:val="0"/>
          <w:numId w:val="4"/>
        </w:numPr>
        <w:ind w:firstLineChars="0"/>
        <w:rPr>
          <w:b/>
          <w:bCs/>
        </w:rPr>
      </w:pPr>
      <w:r>
        <w:rPr>
          <w:rFonts w:hint="eastAsia"/>
          <w:b/>
          <w:bCs/>
        </w:rPr>
        <w:t>POI</w:t>
      </w:r>
      <w:r>
        <w:rPr>
          <w:b/>
          <w:bCs/>
        </w:rPr>
        <w:t>详情查看</w:t>
      </w:r>
    </w:p>
    <w:p>
      <w:pPr>
        <w:ind w:firstLine="480"/>
      </w:pPr>
      <w:r>
        <w:rPr>
          <w:rFonts w:hint="eastAsia"/>
        </w:rPr>
        <w:t>该页面主要是在一张图展示的基础上，点击相关位置的</w:t>
      </w:r>
      <w:r>
        <w:t>POI</w:t>
      </w:r>
      <w:r>
        <w:rPr>
          <w:rFonts w:hint="eastAsia"/>
        </w:rPr>
        <w:t>点，实现该位置或者该设备的详情信息查看。查看的具体内容如下：</w:t>
      </w:r>
    </w:p>
    <w:p>
      <w:pPr>
        <w:ind w:firstLineChars="0"/>
      </w:pPr>
      <w:r>
        <w:rPr>
          <w:rFonts w:hint="eastAsia"/>
          <w:b/>
          <w:bCs/>
        </w:rPr>
        <w:t>游船码头：</w:t>
      </w:r>
      <w:r>
        <w:rPr>
          <w:rFonts w:hint="eastAsia"/>
        </w:rPr>
        <w:t>码头名称、码头负责人、负责人联系方式、地址、码头</w:t>
      </w:r>
      <w:r>
        <w:t>游船线路信息</w:t>
      </w:r>
    </w:p>
    <w:p>
      <w:pPr>
        <w:ind w:firstLineChars="0"/>
      </w:pPr>
      <w:r>
        <w:rPr>
          <w:rFonts w:hint="eastAsia"/>
          <w:b/>
          <w:bCs/>
        </w:rPr>
        <w:t>安保人休息点：</w:t>
      </w:r>
      <w:r>
        <w:rPr>
          <w:rFonts w:hint="eastAsia"/>
        </w:rPr>
        <w:t>休息点名称、所属网格</w:t>
      </w:r>
    </w:p>
    <w:p>
      <w:pPr>
        <w:ind w:firstLineChars="0"/>
      </w:pPr>
      <w:r>
        <w:rPr>
          <w:b/>
          <w:bCs/>
        </w:rPr>
        <w:t>打捞船规定路线</w:t>
      </w:r>
      <w:r>
        <w:rPr>
          <w:rFonts w:hint="eastAsia"/>
          <w:b/>
          <w:bCs/>
        </w:rPr>
        <w:t>：</w:t>
      </w:r>
      <w:r>
        <w:rPr>
          <w:rFonts w:hint="eastAsia"/>
        </w:rPr>
        <w:t>路线名称、路线区域、站点及到达站点时间</w:t>
      </w:r>
    </w:p>
    <w:p>
      <w:pPr>
        <w:ind w:firstLineChars="0"/>
      </w:pPr>
      <w:r>
        <w:rPr>
          <w:rFonts w:hint="eastAsia"/>
          <w:b/>
          <w:bCs/>
        </w:rPr>
        <w:t>安保巡检区域：</w:t>
      </w:r>
      <w:r>
        <w:rPr>
          <w:rFonts w:hint="eastAsia"/>
        </w:rPr>
        <w:t>网格名称、网格长、网格长联系方式</w:t>
      </w:r>
    </w:p>
    <w:p>
      <w:pPr>
        <w:ind w:firstLineChars="0"/>
      </w:pPr>
      <w:r>
        <w:rPr>
          <w:rFonts w:hint="eastAsia"/>
          <w:b/>
          <w:bCs/>
        </w:rPr>
        <w:t>游船：</w:t>
      </w:r>
      <w:r>
        <w:rPr>
          <w:rFonts w:hint="eastAsia"/>
        </w:rPr>
        <w:t>名称、游船编号、类型、G</w:t>
      </w:r>
      <w:r>
        <w:t>PS</w:t>
      </w:r>
      <w:r>
        <w:rPr>
          <w:rFonts w:hint="eastAsia"/>
        </w:rPr>
        <w:t>编号、船工、船工编号、船工联系方式、游船状态、备注、历史轨迹查看。</w:t>
      </w:r>
    </w:p>
    <w:p>
      <w:pPr>
        <w:ind w:firstLineChars="0"/>
      </w:pPr>
      <w:r>
        <w:rPr>
          <w:rFonts w:hint="eastAsia"/>
          <w:b/>
          <w:bCs/>
        </w:rPr>
        <w:t>电动车：</w:t>
      </w:r>
      <w:r>
        <w:rPr>
          <w:rFonts w:hint="eastAsia"/>
        </w:rPr>
        <w:t>名称、编号、G</w:t>
      </w:r>
      <w:r>
        <w:t>PS</w:t>
      </w:r>
      <w:r>
        <w:rPr>
          <w:rFonts w:hint="eastAsia"/>
        </w:rPr>
        <w:t>编号、人员、人员编号、人员联系方式、历史轨迹、状态及备注</w:t>
      </w:r>
    </w:p>
    <w:p>
      <w:pPr>
        <w:ind w:firstLineChars="0"/>
      </w:pPr>
      <w:r>
        <w:rPr>
          <w:rFonts w:hint="eastAsia"/>
          <w:b/>
          <w:bCs/>
        </w:rPr>
        <w:t>打捞船：</w:t>
      </w:r>
      <w:r>
        <w:rPr>
          <w:rFonts w:hint="eastAsia"/>
        </w:rPr>
        <w:t>名称、船舶编号、类型、船工、船工编号、船工联系方式、工作内容、打捞路线查看、历史轨迹查看、备注</w:t>
      </w:r>
    </w:p>
    <w:p>
      <w:pPr>
        <w:ind w:firstLineChars="0"/>
      </w:pPr>
      <w:r>
        <w:rPr>
          <w:rFonts w:hint="eastAsia"/>
          <w:b/>
          <w:bCs/>
        </w:rPr>
        <w:t>安保人员：</w:t>
      </w:r>
      <w:r>
        <w:rPr>
          <w:rFonts w:hint="eastAsia"/>
        </w:rPr>
        <w:t>姓名、编号、联系方式、所属网格、网格长、区域（路线）、职责、路线及历史轨迹的查看、备注。</w:t>
      </w:r>
    </w:p>
    <w:p>
      <w:pPr>
        <w:pStyle w:val="33"/>
        <w:ind w:firstLine="402"/>
      </w:pPr>
      <w:r>
        <w:drawing>
          <wp:inline distT="0" distB="0" distL="114300" distR="114300">
            <wp:extent cx="4591050" cy="4714875"/>
            <wp:effectExtent l="0" t="0" r="0" b="952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8"/>
                    <a:stretch>
                      <a:fillRect/>
                    </a:stretch>
                  </pic:blipFill>
                  <pic:spPr>
                    <a:xfrm>
                      <a:off x="0" y="0"/>
                      <a:ext cx="4591050" cy="4714875"/>
                    </a:xfrm>
                    <a:prstGeom prst="rect">
                      <a:avLst/>
                    </a:prstGeom>
                    <a:noFill/>
                    <a:ln>
                      <a:noFill/>
                    </a:ln>
                  </pic:spPr>
                </pic:pic>
              </a:graphicData>
            </a:graphic>
          </wp:inline>
        </w:drawing>
      </w:r>
    </w:p>
    <w:p>
      <w:pPr>
        <w:pStyle w:val="33"/>
        <w:ind w:firstLine="402"/>
      </w:pPr>
      <w:r>
        <w:rPr>
          <w:rFonts w:hint="eastAsia"/>
        </w:rPr>
        <w:t>图3.2-2</w:t>
      </w:r>
      <w:r>
        <w:t xml:space="preserve"> POI</w:t>
      </w:r>
      <w:r>
        <w:rPr>
          <w:rFonts w:hint="eastAsia"/>
        </w:rPr>
        <w:t>点查看</w:t>
      </w:r>
    </w:p>
    <w:p>
      <w:pPr>
        <w:pStyle w:val="33"/>
        <w:ind w:firstLine="402"/>
      </w:pPr>
    </w:p>
    <w:p>
      <w:pPr>
        <w:pStyle w:val="33"/>
        <w:ind w:firstLine="402"/>
      </w:pPr>
      <w:r>
        <w:drawing>
          <wp:inline distT="0" distB="0" distL="114300" distR="114300">
            <wp:extent cx="5269865" cy="2583815"/>
            <wp:effectExtent l="0" t="0" r="6985" b="6985"/>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19"/>
                    <a:stretch>
                      <a:fillRect/>
                    </a:stretch>
                  </pic:blipFill>
                  <pic:spPr>
                    <a:xfrm>
                      <a:off x="0" y="0"/>
                      <a:ext cx="5269865" cy="2583815"/>
                    </a:xfrm>
                    <a:prstGeom prst="rect">
                      <a:avLst/>
                    </a:prstGeom>
                    <a:noFill/>
                    <a:ln>
                      <a:noFill/>
                    </a:ln>
                  </pic:spPr>
                </pic:pic>
              </a:graphicData>
            </a:graphic>
          </wp:inline>
        </w:drawing>
      </w:r>
    </w:p>
    <w:p>
      <w:pPr>
        <w:pStyle w:val="33"/>
        <w:ind w:firstLine="402"/>
      </w:pPr>
      <w:r>
        <w:rPr>
          <w:rFonts w:hint="eastAsia"/>
        </w:rPr>
        <w:t>图3.3-3</w:t>
      </w:r>
      <w:r>
        <w:t xml:space="preserve"> </w:t>
      </w:r>
      <w:r>
        <w:rPr>
          <w:rFonts w:hint="eastAsia"/>
        </w:rPr>
        <w:t>监控视频查看</w:t>
      </w:r>
    </w:p>
    <w:p>
      <w:pPr>
        <w:pStyle w:val="40"/>
        <w:numPr>
          <w:ilvl w:val="0"/>
          <w:numId w:val="4"/>
        </w:numPr>
        <w:ind w:firstLineChars="0"/>
        <w:rPr>
          <w:b/>
          <w:bCs/>
        </w:rPr>
      </w:pPr>
      <w:r>
        <w:rPr>
          <w:rFonts w:hint="eastAsia"/>
          <w:b/>
          <w:bCs/>
        </w:rPr>
        <w:t>历史轨迹查看及对比</w:t>
      </w:r>
    </w:p>
    <w:p>
      <w:pPr>
        <w:ind w:firstLine="480"/>
      </w:pPr>
      <w:r>
        <w:rPr>
          <w:rFonts w:hint="eastAsia"/>
        </w:rPr>
        <w:t>系统针对设备上报的GPS信号进行记录，可通过相关设备的P</w:t>
      </w:r>
      <w:r>
        <w:t>OI</w:t>
      </w:r>
      <w:r>
        <w:rPr>
          <w:rFonts w:hint="eastAsia"/>
        </w:rPr>
        <w:t>点的详情查看的内容点击进入，实现历史轨迹记录，为用户提供历史轨迹查看，并且与规定路线进行对比功能。</w:t>
      </w:r>
    </w:p>
    <w:p>
      <w:pPr>
        <w:ind w:firstLineChars="0"/>
        <w:rPr>
          <w:b/>
          <w:bCs/>
        </w:rPr>
      </w:pPr>
      <w:r>
        <w:rPr>
          <w:rFonts w:hint="eastAsia"/>
          <w:b/>
          <w:bCs/>
        </w:rPr>
        <w:t>游船：</w:t>
      </w:r>
      <w:r>
        <w:rPr>
          <w:rFonts w:hint="eastAsia"/>
        </w:rPr>
        <w:t>通过GPS实时</w:t>
      </w:r>
      <w:r>
        <w:t>定位装置</w:t>
      </w:r>
      <w:r>
        <w:rPr>
          <w:rFonts w:hint="eastAsia"/>
        </w:rPr>
        <w:t>，对游船行驶轨迹进行记录，支持根据时段调取游船轨迹信息。</w:t>
      </w:r>
    </w:p>
    <w:p>
      <w:pPr>
        <w:ind w:firstLineChars="0"/>
      </w:pPr>
      <w:r>
        <w:rPr>
          <w:rFonts w:hint="eastAsia"/>
          <w:b/>
          <w:bCs/>
        </w:rPr>
        <w:t>打捞船：</w:t>
      </w:r>
      <w:r>
        <w:rPr>
          <w:rFonts w:hint="eastAsia"/>
        </w:rPr>
        <w:t>通过GPS实时定位装置对打捞船的打捞路线轨迹进行记录，支持根据时段调取打捞船轨迹信息，并与规定打捞路线进行对比。</w:t>
      </w:r>
    </w:p>
    <w:p>
      <w:pPr>
        <w:ind w:firstLineChars="0"/>
      </w:pPr>
      <w:r>
        <w:rPr>
          <w:rFonts w:hint="eastAsia"/>
          <w:b/>
          <w:bCs/>
        </w:rPr>
        <w:t>电动车：</w:t>
      </w:r>
      <w:r>
        <w:rPr>
          <w:rFonts w:hint="eastAsia"/>
        </w:rPr>
        <w:t>实时记录电动车</w:t>
      </w:r>
      <w:r>
        <w:t>的接驳</w:t>
      </w:r>
      <w:r>
        <w:rPr>
          <w:rFonts w:hint="eastAsia"/>
        </w:rPr>
        <w:t>路线轨迹。</w:t>
      </w:r>
    </w:p>
    <w:p>
      <w:pPr>
        <w:ind w:firstLineChars="0"/>
      </w:pPr>
      <w:r>
        <w:rPr>
          <w:rFonts w:hint="eastAsia"/>
          <w:b/>
          <w:bCs/>
        </w:rPr>
        <w:t>综合执法人员：</w:t>
      </w:r>
      <w:r>
        <w:rPr>
          <w:rFonts w:hint="eastAsia"/>
        </w:rPr>
        <w:t>实时记录综合执法人员的</w:t>
      </w:r>
      <w:r>
        <w:t>执法巡检路线轨迹，</w:t>
      </w:r>
      <w:r>
        <w:rPr>
          <w:rFonts w:hint="eastAsia"/>
        </w:rPr>
        <w:t>查看其否按规定的巡检路线和范围进行巡查，以及在休息点按规定时间及位置休息。</w:t>
      </w:r>
    </w:p>
    <w:p>
      <w:pPr>
        <w:pStyle w:val="33"/>
        <w:ind w:firstLine="402"/>
      </w:pPr>
      <w:r>
        <w:drawing>
          <wp:inline distT="0" distB="0" distL="114300" distR="114300">
            <wp:extent cx="5267325" cy="3053080"/>
            <wp:effectExtent l="0" t="0" r="9525" b="1397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0"/>
                    <a:stretch>
                      <a:fillRect/>
                    </a:stretch>
                  </pic:blipFill>
                  <pic:spPr>
                    <a:xfrm>
                      <a:off x="0" y="0"/>
                      <a:ext cx="5267325" cy="3053080"/>
                    </a:xfrm>
                    <a:prstGeom prst="rect">
                      <a:avLst/>
                    </a:prstGeom>
                    <a:noFill/>
                    <a:ln>
                      <a:noFill/>
                    </a:ln>
                  </pic:spPr>
                </pic:pic>
              </a:graphicData>
            </a:graphic>
          </wp:inline>
        </w:drawing>
      </w:r>
    </w:p>
    <w:p>
      <w:pPr>
        <w:pStyle w:val="33"/>
        <w:ind w:firstLine="402"/>
      </w:pPr>
      <w:r>
        <w:rPr>
          <w:rFonts w:hint="eastAsia"/>
        </w:rPr>
        <w:t>图3.2-3</w:t>
      </w:r>
      <w:r>
        <w:t xml:space="preserve"> </w:t>
      </w:r>
      <w:r>
        <w:rPr>
          <w:rFonts w:hint="eastAsia"/>
        </w:rPr>
        <w:t>点击查看历史轨迹后选择日期</w:t>
      </w:r>
    </w:p>
    <w:p>
      <w:pPr>
        <w:pStyle w:val="33"/>
        <w:ind w:firstLine="402"/>
      </w:pPr>
      <w:r>
        <w:drawing>
          <wp:inline distT="0" distB="0" distL="114300" distR="114300">
            <wp:extent cx="5264785" cy="2871470"/>
            <wp:effectExtent l="0" t="0" r="12065" b="508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21"/>
                    <a:stretch>
                      <a:fillRect/>
                    </a:stretch>
                  </pic:blipFill>
                  <pic:spPr>
                    <a:xfrm>
                      <a:off x="0" y="0"/>
                      <a:ext cx="5264785" cy="2871470"/>
                    </a:xfrm>
                    <a:prstGeom prst="rect">
                      <a:avLst/>
                    </a:prstGeom>
                    <a:noFill/>
                    <a:ln>
                      <a:noFill/>
                    </a:ln>
                  </pic:spPr>
                </pic:pic>
              </a:graphicData>
            </a:graphic>
          </wp:inline>
        </w:drawing>
      </w:r>
    </w:p>
    <w:p>
      <w:pPr>
        <w:pStyle w:val="33"/>
        <w:ind w:firstLine="402"/>
        <w:rPr>
          <w:bCs/>
        </w:rPr>
      </w:pPr>
      <w:r>
        <w:rPr>
          <w:rFonts w:hint="eastAsia"/>
        </w:rPr>
        <w:t>图3.2-4</w:t>
      </w:r>
      <w:r>
        <w:t xml:space="preserve"> </w:t>
      </w:r>
      <w:r>
        <w:rPr>
          <w:rFonts w:hint="eastAsia"/>
        </w:rPr>
        <w:t>历史轨迹查看</w:t>
      </w:r>
    </w:p>
    <w:p>
      <w:pPr>
        <w:pStyle w:val="40"/>
        <w:numPr>
          <w:ilvl w:val="0"/>
          <w:numId w:val="4"/>
        </w:numPr>
        <w:ind w:firstLineChars="0"/>
        <w:rPr>
          <w:b/>
          <w:bCs/>
        </w:rPr>
      </w:pPr>
      <w:r>
        <w:rPr>
          <w:rFonts w:hint="eastAsia"/>
          <w:b/>
          <w:bCs/>
        </w:rPr>
        <w:t>图层管理</w:t>
      </w:r>
    </w:p>
    <w:p>
      <w:pPr>
        <w:ind w:firstLine="480"/>
      </w:pPr>
      <w:r>
        <w:rPr>
          <w:rFonts w:hint="eastAsia"/>
        </w:rPr>
        <w:t>点击页面右侧的图层管理的页面中的开启和关闭按钮设置图层显示与隐藏；其中涉及的图层包括：</w:t>
      </w:r>
    </w:p>
    <w:p>
      <w:pPr>
        <w:ind w:firstLineChars="0"/>
      </w:pPr>
      <w:r>
        <w:rPr>
          <w:rFonts w:hint="eastAsia"/>
          <w:b/>
          <w:bCs/>
        </w:rPr>
        <w:t>静态数据图层：</w:t>
      </w:r>
      <w:r>
        <w:rPr>
          <w:rFonts w:hint="eastAsia"/>
        </w:rPr>
        <w:t>游船码头、电动车站点、休息点、打捞船规定路线、安保巡检范围</w:t>
      </w:r>
    </w:p>
    <w:p>
      <w:pPr>
        <w:ind w:firstLineChars="0"/>
      </w:pPr>
      <w:r>
        <w:rPr>
          <w:rFonts w:hint="eastAsia"/>
          <w:b/>
          <w:bCs/>
        </w:rPr>
        <w:t>动态数据图层：</w:t>
      </w:r>
      <w:r>
        <w:rPr>
          <w:rFonts w:hint="eastAsia"/>
        </w:rPr>
        <w:t>电动车、游船、打捞船、综合执法人员</w:t>
      </w:r>
    </w:p>
    <w:p>
      <w:pPr>
        <w:pStyle w:val="33"/>
        <w:ind w:firstLine="402"/>
      </w:pPr>
      <w:r>
        <w:drawing>
          <wp:inline distT="0" distB="0" distL="114300" distR="114300">
            <wp:extent cx="2895600" cy="6296025"/>
            <wp:effectExtent l="0" t="0" r="0" b="952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22"/>
                    <a:stretch>
                      <a:fillRect/>
                    </a:stretch>
                  </pic:blipFill>
                  <pic:spPr>
                    <a:xfrm>
                      <a:off x="0" y="0"/>
                      <a:ext cx="2895600" cy="6296025"/>
                    </a:xfrm>
                    <a:prstGeom prst="rect">
                      <a:avLst/>
                    </a:prstGeom>
                    <a:noFill/>
                    <a:ln>
                      <a:noFill/>
                    </a:ln>
                  </pic:spPr>
                </pic:pic>
              </a:graphicData>
            </a:graphic>
          </wp:inline>
        </w:drawing>
      </w:r>
    </w:p>
    <w:p>
      <w:pPr>
        <w:pStyle w:val="33"/>
        <w:ind w:firstLine="402"/>
      </w:pPr>
      <w:r>
        <w:rPr>
          <w:rFonts w:hint="eastAsia"/>
        </w:rPr>
        <w:t>图3.2-5</w:t>
      </w:r>
      <w:r>
        <w:t xml:space="preserve"> </w:t>
      </w:r>
      <w:r>
        <w:rPr>
          <w:rFonts w:hint="eastAsia"/>
        </w:rPr>
        <w:t>图层管理</w:t>
      </w:r>
    </w:p>
    <w:p>
      <w:pPr>
        <w:pStyle w:val="40"/>
        <w:numPr>
          <w:ilvl w:val="0"/>
          <w:numId w:val="4"/>
        </w:numPr>
        <w:ind w:firstLineChars="0"/>
        <w:rPr>
          <w:b/>
          <w:bCs/>
        </w:rPr>
      </w:pPr>
      <w:r>
        <w:rPr>
          <w:rFonts w:hint="eastAsia"/>
          <w:b/>
          <w:bCs/>
        </w:rPr>
        <w:t>内容</w:t>
      </w:r>
      <w:r>
        <w:rPr>
          <w:b/>
          <w:bCs/>
        </w:rPr>
        <w:t>搜索</w:t>
      </w:r>
    </w:p>
    <w:p>
      <w:pPr>
        <w:ind w:firstLine="480"/>
      </w:pPr>
      <w:r>
        <w:rPr>
          <w:rFonts w:hint="eastAsia"/>
        </w:rPr>
        <w:t>根据搜索目标名称输入要查询目标的名称或者名称的一部分，查询车、船及人员</w:t>
      </w:r>
      <w:r>
        <w:t>相关信息并在地图上</w:t>
      </w:r>
      <w:r>
        <w:rPr>
          <w:rFonts w:hint="eastAsia"/>
        </w:rPr>
        <w:t>快速定位及直观展示，</w:t>
      </w:r>
      <w:r>
        <w:t>系统支持</w:t>
      </w:r>
      <w:r>
        <w:rPr>
          <w:rFonts w:hint="eastAsia"/>
        </w:rPr>
        <w:t>设备</w:t>
      </w:r>
      <w:r>
        <w:t>名称、</w:t>
      </w:r>
      <w:r>
        <w:rPr>
          <w:rFonts w:hint="eastAsia"/>
        </w:rPr>
        <w:t>设备</w:t>
      </w:r>
      <w:r>
        <w:t>编号</w:t>
      </w:r>
      <w:r>
        <w:rPr>
          <w:rFonts w:hint="eastAsia"/>
        </w:rPr>
        <w:t>和</w:t>
      </w:r>
      <w:r>
        <w:t>人员</w:t>
      </w:r>
      <w:r>
        <w:rPr>
          <w:rFonts w:hint="eastAsia"/>
        </w:rPr>
        <w:t>姓名等关键字</w:t>
      </w:r>
      <w:r>
        <w:t>的搜索。</w:t>
      </w:r>
    </w:p>
    <w:p>
      <w:pPr>
        <w:pStyle w:val="40"/>
        <w:numPr>
          <w:ilvl w:val="0"/>
          <w:numId w:val="4"/>
        </w:numPr>
        <w:ind w:firstLineChars="0"/>
        <w:rPr>
          <w:b/>
          <w:bCs/>
        </w:rPr>
      </w:pPr>
      <w:r>
        <w:rPr>
          <w:rFonts w:hint="eastAsia"/>
          <w:b/>
          <w:bCs/>
        </w:rPr>
        <w:t>地图</w:t>
      </w:r>
      <w:r>
        <w:rPr>
          <w:b/>
          <w:bCs/>
        </w:rPr>
        <w:t>操作</w:t>
      </w:r>
    </w:p>
    <w:p>
      <w:pPr>
        <w:pStyle w:val="40"/>
        <w:numPr>
          <w:ilvl w:val="0"/>
          <w:numId w:val="5"/>
        </w:numPr>
        <w:ind w:firstLineChars="0"/>
      </w:pPr>
      <w:r>
        <w:rPr>
          <w:rFonts w:hint="eastAsia"/>
        </w:rPr>
        <w:t>地图缩放</w:t>
      </w:r>
    </w:p>
    <w:p>
      <w:pPr>
        <w:ind w:firstLine="480"/>
      </w:pPr>
      <w:r>
        <w:rPr>
          <w:rFonts w:hint="eastAsia"/>
        </w:rPr>
        <w:t>操作方式采用点击页面右下方的 +</w:t>
      </w:r>
      <w:r>
        <w:t xml:space="preserve"> </w:t>
      </w:r>
      <w:r>
        <w:rPr>
          <w:rFonts w:hint="eastAsia"/>
        </w:rPr>
        <w:t xml:space="preserve">或 </w:t>
      </w:r>
      <w:r>
        <w:t xml:space="preserve">- </w:t>
      </w:r>
      <w:r>
        <w:rPr>
          <w:rFonts w:hint="eastAsia"/>
        </w:rPr>
        <w:t>按钮实现放大或缩小、滚动鼠标滚轮等多种方式进行地图缩放；</w:t>
      </w:r>
    </w:p>
    <w:p>
      <w:pPr>
        <w:pStyle w:val="40"/>
        <w:numPr>
          <w:ilvl w:val="0"/>
          <w:numId w:val="5"/>
        </w:numPr>
        <w:ind w:firstLineChars="0"/>
      </w:pPr>
      <w:r>
        <w:rPr>
          <w:rFonts w:hint="eastAsia"/>
        </w:rPr>
        <w:t>距离量测</w:t>
      </w:r>
    </w:p>
    <w:p>
      <w:pPr>
        <w:ind w:firstLine="480"/>
      </w:pPr>
      <w:r>
        <w:rPr>
          <w:rFonts w:hint="eastAsia"/>
        </w:rPr>
        <w:t>支持两点间，甚至多点间的距离量测显示。</w:t>
      </w:r>
    </w:p>
    <w:p>
      <w:pPr>
        <w:pStyle w:val="40"/>
        <w:numPr>
          <w:ilvl w:val="0"/>
          <w:numId w:val="5"/>
        </w:numPr>
        <w:ind w:firstLineChars="0"/>
      </w:pPr>
      <w:r>
        <w:rPr>
          <w:rFonts w:hint="eastAsia"/>
        </w:rPr>
        <w:t>区域量测</w:t>
      </w:r>
    </w:p>
    <w:p>
      <w:pPr>
        <w:ind w:firstLine="480"/>
      </w:pPr>
      <w:r>
        <w:rPr>
          <w:rFonts w:hint="eastAsia"/>
        </w:rPr>
        <w:t>支持区域面积测量。</w:t>
      </w:r>
    </w:p>
    <w:p>
      <w:pPr>
        <w:pStyle w:val="6"/>
        <w:numPr>
          <w:ilvl w:val="3"/>
          <w:numId w:val="0"/>
        </w:numPr>
        <w:ind w:left="480" w:leftChars="200"/>
      </w:pPr>
      <w:bookmarkStart w:id="89" w:name="_Toc66128042"/>
      <w:bookmarkStart w:id="90" w:name="_Toc2979"/>
      <w:bookmarkStart w:id="91" w:name="_Toc56771996"/>
      <w:r>
        <w:rPr>
          <w:rFonts w:hint="eastAsia"/>
        </w:rPr>
        <w:t>3.2.1.2调度分析</w:t>
      </w:r>
      <w:bookmarkEnd w:id="89"/>
      <w:bookmarkEnd w:id="90"/>
      <w:bookmarkEnd w:id="91"/>
    </w:p>
    <w:p>
      <w:pPr>
        <w:ind w:firstLine="480"/>
      </w:pPr>
      <w:r>
        <w:rPr>
          <w:rFonts w:hint="eastAsia"/>
        </w:rPr>
        <w:t>调度分析功能是指结合景区实时客流量数据，分析车、船、人的调度需求，并基于车、船及人员的实时位置，分析调度最佳方案，查找距离最近的车、船或相关人员，管理人员可通过系统查询对应人员相关信息，实现各类车、船及人员的实时调度。</w:t>
      </w:r>
    </w:p>
    <w:p>
      <w:pPr>
        <w:pStyle w:val="40"/>
        <w:numPr>
          <w:ilvl w:val="0"/>
          <w:numId w:val="6"/>
        </w:numPr>
        <w:ind w:firstLineChars="0"/>
        <w:rPr>
          <w:b/>
          <w:bCs/>
        </w:rPr>
      </w:pPr>
      <w:r>
        <w:rPr>
          <w:rFonts w:hint="eastAsia"/>
          <w:b/>
          <w:bCs/>
        </w:rPr>
        <w:t>游船调度</w:t>
      </w:r>
    </w:p>
    <w:p>
      <w:pPr>
        <w:ind w:firstLine="480"/>
      </w:pPr>
      <w:r>
        <w:rPr>
          <w:rFonts w:hint="eastAsia"/>
        </w:rPr>
        <w:t>游船</w:t>
      </w:r>
      <w:r>
        <w:t>调度</w:t>
      </w:r>
      <w:r>
        <w:rPr>
          <w:rFonts w:hint="eastAsia"/>
        </w:rPr>
        <w:t>是指针对南浔古镇景区游船分布及运行情况进行监控，结合景区各个游船</w:t>
      </w:r>
      <w:r>
        <w:t>码头</w:t>
      </w:r>
      <w:r>
        <w:rPr>
          <w:rFonts w:hint="eastAsia"/>
        </w:rPr>
        <w:t>游客数量及</w:t>
      </w:r>
      <w:r>
        <w:t>船只数量</w:t>
      </w:r>
      <w:r>
        <w:rPr>
          <w:rFonts w:hint="eastAsia"/>
        </w:rPr>
        <w:t>进行游船</w:t>
      </w:r>
      <w:r>
        <w:t>调度管理</w:t>
      </w:r>
      <w:r>
        <w:rPr>
          <w:rFonts w:hint="eastAsia"/>
        </w:rPr>
        <w:t>，通过G</w:t>
      </w:r>
      <w:r>
        <w:t>IS</w:t>
      </w:r>
      <w:r>
        <w:rPr>
          <w:rFonts w:hint="eastAsia"/>
        </w:rPr>
        <w:t>相关路径分析手段进行游船调度分析，管理员通过PC端可实现就近游船信息查看及实时调度。</w:t>
      </w:r>
    </w:p>
    <w:p>
      <w:pPr>
        <w:ind w:firstLine="480"/>
      </w:pPr>
      <w:r>
        <w:rPr>
          <w:rFonts w:hint="eastAsia"/>
        </w:rPr>
        <w:t>具体操作流程如下：</w:t>
      </w:r>
    </w:p>
    <w:p>
      <w:pPr>
        <w:pStyle w:val="40"/>
        <w:numPr>
          <w:ilvl w:val="0"/>
          <w:numId w:val="7"/>
        </w:numPr>
        <w:ind w:firstLineChars="0"/>
      </w:pPr>
      <w:r>
        <w:rPr>
          <w:rFonts w:hint="eastAsia"/>
        </w:rPr>
        <w:t>点击调度分析，并提示选择中心区域。</w:t>
      </w:r>
    </w:p>
    <w:p>
      <w:pPr>
        <w:pStyle w:val="40"/>
        <w:numPr>
          <w:ilvl w:val="0"/>
          <w:numId w:val="7"/>
        </w:numPr>
        <w:ind w:firstLineChars="0"/>
      </w:pPr>
      <w:r>
        <w:rPr>
          <w:rFonts w:hint="eastAsia"/>
        </w:rPr>
        <w:t>点击调度中心区域，并以此区域为中心，展开搜索。</w:t>
      </w:r>
    </w:p>
    <w:p>
      <w:pPr>
        <w:pStyle w:val="33"/>
        <w:ind w:firstLine="402"/>
      </w:pPr>
      <w:r>
        <w:drawing>
          <wp:inline distT="0" distB="0" distL="114300" distR="114300">
            <wp:extent cx="5262245" cy="2867660"/>
            <wp:effectExtent l="0" t="0" r="14605" b="8890"/>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23"/>
                    <a:stretch>
                      <a:fillRect/>
                    </a:stretch>
                  </pic:blipFill>
                  <pic:spPr>
                    <a:xfrm>
                      <a:off x="0" y="0"/>
                      <a:ext cx="5262245" cy="2867660"/>
                    </a:xfrm>
                    <a:prstGeom prst="rect">
                      <a:avLst/>
                    </a:prstGeom>
                    <a:noFill/>
                    <a:ln>
                      <a:noFill/>
                    </a:ln>
                  </pic:spPr>
                </pic:pic>
              </a:graphicData>
            </a:graphic>
          </wp:inline>
        </w:drawing>
      </w:r>
    </w:p>
    <w:p>
      <w:pPr>
        <w:pStyle w:val="33"/>
        <w:ind w:firstLine="402"/>
      </w:pPr>
      <w:r>
        <w:rPr>
          <w:rFonts w:hint="eastAsia"/>
        </w:rPr>
        <w:t>图3.2-6</w:t>
      </w:r>
      <w:r>
        <w:t xml:space="preserve"> </w:t>
      </w:r>
      <w:r>
        <w:rPr>
          <w:rFonts w:hint="eastAsia"/>
        </w:rPr>
        <w:t>调度分析</w:t>
      </w:r>
    </w:p>
    <w:p>
      <w:pPr>
        <w:pStyle w:val="40"/>
        <w:numPr>
          <w:ilvl w:val="0"/>
          <w:numId w:val="7"/>
        </w:numPr>
        <w:ind w:firstLineChars="0"/>
      </w:pPr>
      <w:r>
        <w:rPr>
          <w:rFonts w:hint="eastAsia"/>
        </w:rPr>
        <w:t>对搜索结果的游船进行展示，地图默认</w:t>
      </w:r>
      <w:r>
        <w:t>显示距离最近的三艘船，</w:t>
      </w:r>
      <w:r>
        <w:rPr>
          <w:rFonts w:hint="eastAsia"/>
        </w:rPr>
        <w:t>并</w:t>
      </w:r>
      <w:r>
        <w:t>支持</w:t>
      </w:r>
      <w:r>
        <w:rPr>
          <w:rFonts w:hint="eastAsia"/>
        </w:rPr>
        <w:t>所有</w:t>
      </w:r>
      <w:r>
        <w:t>游船按距离进行列表展示，</w:t>
      </w:r>
      <w:r>
        <w:rPr>
          <w:rFonts w:hint="eastAsia"/>
        </w:rPr>
        <w:t>点击可查看其相关信息详情，管理人员依据信息采取调度措施</w:t>
      </w:r>
    </w:p>
    <w:p>
      <w:pPr>
        <w:pStyle w:val="33"/>
        <w:ind w:firstLine="402"/>
      </w:pPr>
      <w:r>
        <w:drawing>
          <wp:inline distT="0" distB="0" distL="114300" distR="114300">
            <wp:extent cx="5264785" cy="2849245"/>
            <wp:effectExtent l="0" t="0" r="12065" b="8255"/>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24"/>
                    <a:stretch>
                      <a:fillRect/>
                    </a:stretch>
                  </pic:blipFill>
                  <pic:spPr>
                    <a:xfrm>
                      <a:off x="0" y="0"/>
                      <a:ext cx="5264785" cy="2849245"/>
                    </a:xfrm>
                    <a:prstGeom prst="rect">
                      <a:avLst/>
                    </a:prstGeom>
                    <a:noFill/>
                    <a:ln>
                      <a:noFill/>
                    </a:ln>
                  </pic:spPr>
                </pic:pic>
              </a:graphicData>
            </a:graphic>
          </wp:inline>
        </w:drawing>
      </w:r>
    </w:p>
    <w:p>
      <w:pPr>
        <w:pStyle w:val="33"/>
        <w:ind w:firstLine="402"/>
      </w:pPr>
      <w:r>
        <w:rPr>
          <w:rFonts w:hint="eastAsia"/>
        </w:rPr>
        <w:t>图3.2-7</w:t>
      </w:r>
      <w:r>
        <w:t xml:space="preserve"> </w:t>
      </w:r>
      <w:r>
        <w:rPr>
          <w:rFonts w:hint="eastAsia"/>
        </w:rPr>
        <w:t>调度游船信息展示</w:t>
      </w:r>
    </w:p>
    <w:p>
      <w:pPr>
        <w:pStyle w:val="40"/>
        <w:numPr>
          <w:ilvl w:val="0"/>
          <w:numId w:val="6"/>
        </w:numPr>
        <w:ind w:firstLineChars="0"/>
        <w:rPr>
          <w:b/>
          <w:bCs/>
        </w:rPr>
      </w:pPr>
      <w:r>
        <w:rPr>
          <w:rFonts w:hint="eastAsia"/>
          <w:b/>
          <w:bCs/>
        </w:rPr>
        <w:t>安保人员调度</w:t>
      </w:r>
    </w:p>
    <w:p>
      <w:pPr>
        <w:ind w:firstLine="480"/>
      </w:pPr>
      <w:r>
        <w:rPr>
          <w:rFonts w:hint="eastAsia"/>
        </w:rPr>
        <w:t>安保人员调度是指针对景区配备GPS设备的安保人员进行实时位置监控与调度功能，通过GIS相关路径分析手段进行安保人员调度分析，管理员通过PC端可实现就近安保人员信息查看及实时调度，并根据景区既定巡逻点进行工作</w:t>
      </w:r>
      <w:r>
        <w:t>巡检调度、景区突发事件紧急调度</w:t>
      </w:r>
      <w:r>
        <w:rPr>
          <w:rFonts w:hint="eastAsia"/>
        </w:rPr>
        <w:t>等。</w:t>
      </w:r>
    </w:p>
    <w:p>
      <w:pPr>
        <w:ind w:firstLine="480"/>
      </w:pPr>
      <w:r>
        <w:rPr>
          <w:rFonts w:hint="eastAsia"/>
        </w:rPr>
        <w:t>具体操作流程如下：</w:t>
      </w:r>
    </w:p>
    <w:p>
      <w:pPr>
        <w:pStyle w:val="40"/>
        <w:numPr>
          <w:ilvl w:val="0"/>
          <w:numId w:val="8"/>
        </w:numPr>
        <w:ind w:firstLineChars="0"/>
      </w:pPr>
      <w:r>
        <w:rPr>
          <w:rFonts w:hint="eastAsia"/>
        </w:rPr>
        <w:t>点击调度分析，并提示选择中心点。</w:t>
      </w:r>
    </w:p>
    <w:p>
      <w:pPr>
        <w:pStyle w:val="40"/>
        <w:numPr>
          <w:ilvl w:val="0"/>
          <w:numId w:val="8"/>
        </w:numPr>
        <w:ind w:firstLineChars="0"/>
      </w:pPr>
      <w:r>
        <w:rPr>
          <w:rFonts w:hint="eastAsia"/>
        </w:rPr>
        <w:t>点击中心点区域，并以此区域为中心，展开搜索。</w:t>
      </w:r>
    </w:p>
    <w:p>
      <w:pPr>
        <w:pStyle w:val="40"/>
        <w:numPr>
          <w:ilvl w:val="0"/>
          <w:numId w:val="8"/>
        </w:numPr>
        <w:ind w:firstLineChars="0"/>
      </w:pPr>
      <w:r>
        <w:rPr>
          <w:rFonts w:hint="eastAsia"/>
        </w:rPr>
        <w:t>对搜索结果的安保人员进行展示，点击可查看其相关信息详情，管理人员依据信息采取调度措施</w:t>
      </w:r>
    </w:p>
    <w:p>
      <w:pPr>
        <w:pStyle w:val="10"/>
      </w:pPr>
    </w:p>
    <w:p>
      <w:pPr>
        <w:pStyle w:val="6"/>
        <w:numPr>
          <w:ilvl w:val="3"/>
          <w:numId w:val="0"/>
        </w:numPr>
        <w:ind w:left="480" w:leftChars="200"/>
      </w:pPr>
      <w:bookmarkStart w:id="92" w:name="_Toc56771997"/>
      <w:bookmarkStart w:id="93" w:name="_Toc28904"/>
      <w:bookmarkStart w:id="94" w:name="_Toc66128043"/>
      <w:r>
        <w:rPr>
          <w:rFonts w:hint="eastAsia"/>
        </w:rPr>
        <w:t>3.2.1.3后台管理</w:t>
      </w:r>
      <w:bookmarkEnd w:id="92"/>
      <w:bookmarkEnd w:id="93"/>
      <w:bookmarkEnd w:id="94"/>
    </w:p>
    <w:p>
      <w:pPr>
        <w:ind w:firstLine="480"/>
      </w:pPr>
      <w:r>
        <w:rPr>
          <w:rFonts w:hint="eastAsia"/>
        </w:rPr>
        <w:t>点击交通接驳及安保调度管理系统标题后方的小按钮进入后台，对路线、车船、人员及用户权限进行管理。</w:t>
      </w:r>
    </w:p>
    <w:p>
      <w:pPr>
        <w:pStyle w:val="5"/>
        <w:numPr>
          <w:ilvl w:val="2"/>
          <w:numId w:val="2"/>
        </w:numPr>
        <w:ind w:left="0" w:firstLine="562"/>
      </w:pPr>
      <w:bookmarkStart w:id="95" w:name="_Toc15290"/>
      <w:bookmarkStart w:id="96" w:name="_Toc15028"/>
      <w:bookmarkStart w:id="97" w:name="_Toc66128044"/>
      <w:r>
        <w:rPr>
          <w:rFonts w:hint="eastAsia"/>
        </w:rPr>
        <w:t>交通接驳</w:t>
      </w:r>
      <w:r>
        <w:t>及安保调度</w:t>
      </w:r>
      <w:r>
        <w:rPr>
          <w:rFonts w:hint="eastAsia"/>
        </w:rPr>
        <w:t>管理系统管理员移动端</w:t>
      </w:r>
      <w:bookmarkEnd w:id="95"/>
      <w:bookmarkEnd w:id="96"/>
      <w:bookmarkEnd w:id="97"/>
    </w:p>
    <w:p>
      <w:pPr>
        <w:pStyle w:val="6"/>
        <w:numPr>
          <w:ilvl w:val="3"/>
          <w:numId w:val="0"/>
        </w:numPr>
        <w:ind w:firstLine="663" w:firstLineChars="275"/>
      </w:pPr>
      <w:bookmarkStart w:id="98" w:name="_Toc56772000"/>
      <w:bookmarkStart w:id="99" w:name="_Toc66128045"/>
      <w:bookmarkStart w:id="100" w:name="_Toc10771"/>
      <w:r>
        <w:rPr>
          <w:rFonts w:hint="eastAsia"/>
        </w:rPr>
        <w:t>3.2.2.1调度管理一张图</w:t>
      </w:r>
      <w:bookmarkEnd w:id="98"/>
      <w:bookmarkEnd w:id="99"/>
      <w:bookmarkEnd w:id="100"/>
    </w:p>
    <w:p>
      <w:pPr>
        <w:ind w:firstLine="480"/>
      </w:pPr>
      <w:r>
        <w:rPr>
          <w:rFonts w:hint="eastAsia"/>
        </w:rPr>
        <w:t>交通接驳及安保调度管理一张图以高精度电子地图作为底图，叠加游船码头、接驳车站点、打捞船停靠点等景区静态交通接驳数据，接入车、船、对讲机等设备的</w:t>
      </w:r>
      <w:r>
        <w:t>GPS</w:t>
      </w:r>
      <w:r>
        <w:rPr>
          <w:rFonts w:hint="eastAsia"/>
        </w:rPr>
        <w:t>实时数据，实现交通接驳相关静态与动态信息的综合管理。主要包括一张图综合展示、POI详情查看、地图浏览、内容搜索、地图操作等功能。</w:t>
      </w:r>
    </w:p>
    <w:p>
      <w:pPr>
        <w:pStyle w:val="40"/>
        <w:numPr>
          <w:ilvl w:val="0"/>
          <w:numId w:val="9"/>
        </w:numPr>
        <w:ind w:firstLineChars="0"/>
        <w:rPr>
          <w:b/>
          <w:bCs/>
        </w:rPr>
      </w:pPr>
      <w:r>
        <w:rPr>
          <w:rFonts w:hint="eastAsia"/>
          <w:b/>
          <w:bCs/>
        </w:rPr>
        <w:t>一张图展</w:t>
      </w:r>
      <w:r>
        <w:rPr>
          <w:b/>
          <w:bCs/>
        </w:rPr>
        <w:t>示</w:t>
      </w:r>
    </w:p>
    <w:p>
      <w:pPr>
        <w:ind w:firstLine="480"/>
      </w:pPr>
      <w:r>
        <w:rPr>
          <w:rFonts w:hint="eastAsia"/>
        </w:rPr>
        <w:t>该页面为系统登录后的首页，主要展示景区内的相关管理员登录后所管理的人、车、船的分布状况。</w:t>
      </w:r>
    </w:p>
    <w:p>
      <w:pPr>
        <w:ind w:firstLine="480"/>
      </w:pPr>
      <w:r>
        <w:rPr>
          <w:rFonts w:hint="eastAsia"/>
        </w:rPr>
        <w:t>在景区高精度地图的基础上展示交通接驳及安保调度相关信息，通过对景区船舶和车辆安装亚米级G</w:t>
      </w:r>
      <w:r>
        <w:t>PS</w:t>
      </w:r>
      <w:r>
        <w:rPr>
          <w:rFonts w:hint="eastAsia"/>
        </w:rPr>
        <w:t>定位设备、接入综合执法人员对讲机G</w:t>
      </w:r>
      <w:r>
        <w:t>PS</w:t>
      </w:r>
      <w:r>
        <w:rPr>
          <w:rFonts w:hint="eastAsia"/>
        </w:rPr>
        <w:t>数据，实现船、车、人的实时位置分布一张图展示，并结合游船码头、执法休息点、监控摄像头等数据，为景区资源综合指挥调度提供直观的决策依据。</w:t>
      </w:r>
    </w:p>
    <w:p>
      <w:pPr>
        <w:pStyle w:val="33"/>
        <w:ind w:firstLine="402"/>
        <w:rPr>
          <w:rFonts w:eastAsia="黑体"/>
        </w:rPr>
      </w:pPr>
      <w:r>
        <w:rPr>
          <w:rFonts w:hint="eastAsia" w:eastAsia="黑体"/>
        </w:rPr>
        <w:drawing>
          <wp:inline distT="0" distB="0" distL="114300" distR="114300">
            <wp:extent cx="2127250" cy="4679950"/>
            <wp:effectExtent l="0" t="0" r="6350" b="6350"/>
            <wp:docPr id="8" name="图片 8" descr="微信图片_2021030410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微信图片_20210304102620"/>
                    <pic:cNvPicPr>
                      <a:picLocks noChangeAspect="1"/>
                    </pic:cNvPicPr>
                  </pic:nvPicPr>
                  <pic:blipFill>
                    <a:blip r:embed="rId25"/>
                    <a:stretch>
                      <a:fillRect/>
                    </a:stretch>
                  </pic:blipFill>
                  <pic:spPr>
                    <a:xfrm>
                      <a:off x="0" y="0"/>
                      <a:ext cx="2127250" cy="4679950"/>
                    </a:xfrm>
                    <a:prstGeom prst="rect">
                      <a:avLst/>
                    </a:prstGeom>
                  </pic:spPr>
                </pic:pic>
              </a:graphicData>
            </a:graphic>
          </wp:inline>
        </w:drawing>
      </w:r>
    </w:p>
    <w:p>
      <w:pPr>
        <w:pStyle w:val="33"/>
        <w:ind w:firstLine="402"/>
      </w:pPr>
      <w:r>
        <w:rPr>
          <w:rFonts w:hint="eastAsia"/>
        </w:rPr>
        <w:t>图 3.2.2-1</w:t>
      </w:r>
      <w:r>
        <w:t xml:space="preserve"> </w:t>
      </w:r>
      <w:r>
        <w:rPr>
          <w:rFonts w:hint="eastAsia"/>
        </w:rPr>
        <w:t>移动端一张图展示</w:t>
      </w:r>
    </w:p>
    <w:p>
      <w:pPr>
        <w:pStyle w:val="40"/>
        <w:numPr>
          <w:ilvl w:val="0"/>
          <w:numId w:val="9"/>
        </w:numPr>
        <w:ind w:firstLineChars="0"/>
        <w:rPr>
          <w:b/>
          <w:bCs/>
        </w:rPr>
      </w:pPr>
      <w:r>
        <w:rPr>
          <w:rFonts w:hint="eastAsia"/>
          <w:b/>
          <w:bCs/>
        </w:rPr>
        <w:t>POI</w:t>
      </w:r>
      <w:r>
        <w:rPr>
          <w:b/>
          <w:bCs/>
        </w:rPr>
        <w:t>详情查看</w:t>
      </w:r>
    </w:p>
    <w:p>
      <w:pPr>
        <w:ind w:firstLine="480"/>
      </w:pPr>
      <w:r>
        <w:rPr>
          <w:rFonts w:hint="eastAsia"/>
        </w:rPr>
        <w:t>该页面主要是在一张图展示的基础上，点击相关位置的</w:t>
      </w:r>
      <w:r>
        <w:t>POI</w:t>
      </w:r>
      <w:r>
        <w:rPr>
          <w:rFonts w:hint="eastAsia"/>
        </w:rPr>
        <w:t>点，实现该位置或者该设备的详情信息查看。查看的具体内容如下：</w:t>
      </w:r>
    </w:p>
    <w:p>
      <w:pPr>
        <w:ind w:firstLine="482"/>
      </w:pPr>
      <w:r>
        <w:rPr>
          <w:rFonts w:hint="eastAsia"/>
          <w:b/>
          <w:bCs/>
        </w:rPr>
        <w:t>游船：</w:t>
      </w:r>
      <w:r>
        <w:rPr>
          <w:rFonts w:hint="eastAsia"/>
        </w:rPr>
        <w:t>名称、类型、船工、船工联系方式、游船状态、历史轨迹查看。</w:t>
      </w:r>
    </w:p>
    <w:p>
      <w:pPr>
        <w:ind w:firstLineChars="0"/>
      </w:pPr>
      <w:r>
        <w:rPr>
          <w:rFonts w:hint="eastAsia"/>
          <w:b/>
          <w:bCs/>
        </w:rPr>
        <w:t>电动车：</w:t>
      </w:r>
      <w:r>
        <w:rPr>
          <w:rFonts w:hint="eastAsia"/>
        </w:rPr>
        <w:t>名称、编号、人员、人员联系方式、历史轨迹、状态。</w:t>
      </w:r>
    </w:p>
    <w:p>
      <w:pPr>
        <w:ind w:firstLineChars="0"/>
      </w:pPr>
      <w:r>
        <w:rPr>
          <w:rFonts w:hint="eastAsia"/>
          <w:b/>
          <w:bCs/>
        </w:rPr>
        <w:t>打捞船：</w:t>
      </w:r>
      <w:r>
        <w:rPr>
          <w:rFonts w:hint="eastAsia"/>
        </w:rPr>
        <w:t>名称、类型、船工、船工联系方式、打捞路线及历史轨迹的查看。</w:t>
      </w:r>
    </w:p>
    <w:p>
      <w:pPr>
        <w:ind w:firstLineChars="0"/>
      </w:pPr>
      <w:r>
        <w:rPr>
          <w:rFonts w:hint="eastAsia"/>
          <w:b/>
          <w:bCs/>
        </w:rPr>
        <w:t>安保人员：</w:t>
      </w:r>
      <w:r>
        <w:rPr>
          <w:rFonts w:hint="eastAsia"/>
        </w:rPr>
        <w:t>姓名、编号、联系方式、所属网格、区域（路线）、路线及历史轨迹的查看。</w:t>
      </w:r>
    </w:p>
    <w:p>
      <w:pPr>
        <w:pStyle w:val="33"/>
        <w:ind w:firstLine="402"/>
        <w:rPr>
          <w:rFonts w:eastAsia="黑体"/>
        </w:rPr>
      </w:pPr>
      <w:r>
        <w:rPr>
          <w:rFonts w:hint="eastAsia" w:eastAsia="黑体"/>
        </w:rPr>
        <w:drawing>
          <wp:inline distT="0" distB="0" distL="114300" distR="114300">
            <wp:extent cx="2126615" cy="4679950"/>
            <wp:effectExtent l="0" t="0" r="6985" b="6350"/>
            <wp:docPr id="15" name="图片 15" descr="6ac718f801cdc5fc45856c696057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6ac718f801cdc5fc45856c696057952"/>
                    <pic:cNvPicPr>
                      <a:picLocks noChangeAspect="1"/>
                    </pic:cNvPicPr>
                  </pic:nvPicPr>
                  <pic:blipFill>
                    <a:blip r:embed="rId26"/>
                    <a:stretch>
                      <a:fillRect/>
                    </a:stretch>
                  </pic:blipFill>
                  <pic:spPr>
                    <a:xfrm>
                      <a:off x="0" y="0"/>
                      <a:ext cx="2126615" cy="4679950"/>
                    </a:xfrm>
                    <a:prstGeom prst="rect">
                      <a:avLst/>
                    </a:prstGeom>
                  </pic:spPr>
                </pic:pic>
              </a:graphicData>
            </a:graphic>
          </wp:inline>
        </w:drawing>
      </w:r>
    </w:p>
    <w:p>
      <w:pPr>
        <w:pStyle w:val="33"/>
        <w:ind w:firstLine="402"/>
      </w:pPr>
      <w:r>
        <w:rPr>
          <w:rFonts w:hint="eastAsia"/>
        </w:rPr>
        <w:t>图 3.2.2-2</w:t>
      </w:r>
      <w:r>
        <w:t xml:space="preserve"> </w:t>
      </w:r>
      <w:r>
        <w:rPr>
          <w:rFonts w:hint="eastAsia"/>
        </w:rPr>
        <w:t>点击</w:t>
      </w:r>
      <w:r>
        <w:t>POI</w:t>
      </w:r>
      <w:r>
        <w:rPr>
          <w:rFonts w:hint="eastAsia"/>
        </w:rPr>
        <w:t>点详情查看</w:t>
      </w:r>
    </w:p>
    <w:p>
      <w:pPr>
        <w:pStyle w:val="40"/>
        <w:numPr>
          <w:ilvl w:val="0"/>
          <w:numId w:val="9"/>
        </w:numPr>
        <w:ind w:firstLineChars="0"/>
        <w:rPr>
          <w:b/>
          <w:bCs/>
        </w:rPr>
      </w:pPr>
      <w:r>
        <w:rPr>
          <w:rFonts w:hint="eastAsia"/>
          <w:b/>
          <w:bCs/>
        </w:rPr>
        <w:t>历史轨迹查看及对比</w:t>
      </w:r>
    </w:p>
    <w:p>
      <w:pPr>
        <w:ind w:firstLine="480"/>
      </w:pPr>
      <w:r>
        <w:rPr>
          <w:rFonts w:hint="eastAsia"/>
        </w:rPr>
        <w:t>系统针对设备上报的GPS信号进行记录，可通过相关设备的P</w:t>
      </w:r>
      <w:r>
        <w:t>OI</w:t>
      </w:r>
      <w:r>
        <w:rPr>
          <w:rFonts w:hint="eastAsia"/>
        </w:rPr>
        <w:t>点的详情查看的内容点击进入，实现历史轨迹记录，为用户提供历史轨迹查看并且对比其规定路线信息功能。</w:t>
      </w:r>
    </w:p>
    <w:p>
      <w:pPr>
        <w:ind w:firstLineChars="0"/>
        <w:rPr>
          <w:b/>
          <w:bCs/>
        </w:rPr>
      </w:pPr>
      <w:r>
        <w:rPr>
          <w:rFonts w:hint="eastAsia"/>
          <w:b/>
          <w:bCs/>
        </w:rPr>
        <w:t>游船：</w:t>
      </w:r>
      <w:r>
        <w:rPr>
          <w:rFonts w:hint="eastAsia"/>
        </w:rPr>
        <w:t>通过GPS实时</w:t>
      </w:r>
      <w:r>
        <w:t>定位装置</w:t>
      </w:r>
      <w:r>
        <w:rPr>
          <w:rFonts w:hint="eastAsia"/>
        </w:rPr>
        <w:t>，对游船行驶轨迹进行记录，支持根据时段调取游船轨迹信息。</w:t>
      </w:r>
    </w:p>
    <w:p>
      <w:pPr>
        <w:ind w:firstLineChars="0"/>
      </w:pPr>
      <w:r>
        <w:rPr>
          <w:rFonts w:hint="eastAsia"/>
          <w:b/>
          <w:bCs/>
        </w:rPr>
        <w:t>打捞船：</w:t>
      </w:r>
      <w:r>
        <w:rPr>
          <w:rFonts w:hint="eastAsia"/>
        </w:rPr>
        <w:t>通过GPS实时定位装置对打捞船的打捞路线轨迹进行记录，支持根据时段调取打捞船轨迹信息，并与规定打捞路线进行对比。</w:t>
      </w:r>
    </w:p>
    <w:p>
      <w:pPr>
        <w:ind w:firstLineChars="0"/>
      </w:pPr>
      <w:r>
        <w:rPr>
          <w:rFonts w:hint="eastAsia"/>
          <w:b/>
          <w:bCs/>
        </w:rPr>
        <w:t>电动车：</w:t>
      </w:r>
      <w:r>
        <w:rPr>
          <w:rFonts w:hint="eastAsia"/>
        </w:rPr>
        <w:t>实时记录电动车</w:t>
      </w:r>
      <w:r>
        <w:t>的接驳</w:t>
      </w:r>
      <w:r>
        <w:rPr>
          <w:rFonts w:hint="eastAsia"/>
        </w:rPr>
        <w:t>路线轨迹。</w:t>
      </w:r>
    </w:p>
    <w:p>
      <w:pPr>
        <w:ind w:firstLineChars="0"/>
      </w:pPr>
      <w:r>
        <w:rPr>
          <w:rFonts w:hint="eastAsia"/>
          <w:b/>
          <w:bCs/>
        </w:rPr>
        <w:t>安保人员：</w:t>
      </w:r>
      <w:r>
        <w:rPr>
          <w:rFonts w:hint="eastAsia"/>
        </w:rPr>
        <w:t>实时记录安保人员的</w:t>
      </w:r>
      <w:r>
        <w:t>执法巡检路线轨迹，</w:t>
      </w:r>
      <w:r>
        <w:rPr>
          <w:rFonts w:hint="eastAsia"/>
        </w:rPr>
        <w:t>查看其否按规定的巡检路线和范围进行巡查，以及在休息点按规定时间及位置休息。</w:t>
      </w:r>
    </w:p>
    <w:p>
      <w:pPr>
        <w:pStyle w:val="33"/>
        <w:ind w:firstLine="402"/>
        <w:rPr>
          <w:rFonts w:eastAsia="黑体"/>
        </w:rPr>
      </w:pPr>
      <w:r>
        <w:rPr>
          <w:rFonts w:hint="eastAsia" w:eastAsia="黑体"/>
        </w:rPr>
        <w:drawing>
          <wp:inline distT="0" distB="0" distL="114300" distR="114300">
            <wp:extent cx="2127250" cy="4679950"/>
            <wp:effectExtent l="0" t="0" r="6350" b="6350"/>
            <wp:docPr id="16" name="图片 16" descr="微信图片_20210304102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微信图片_20210304102633"/>
                    <pic:cNvPicPr>
                      <a:picLocks noChangeAspect="1"/>
                    </pic:cNvPicPr>
                  </pic:nvPicPr>
                  <pic:blipFill>
                    <a:blip r:embed="rId27"/>
                    <a:stretch>
                      <a:fillRect/>
                    </a:stretch>
                  </pic:blipFill>
                  <pic:spPr>
                    <a:xfrm>
                      <a:off x="0" y="0"/>
                      <a:ext cx="2127250" cy="4679950"/>
                    </a:xfrm>
                    <a:prstGeom prst="rect">
                      <a:avLst/>
                    </a:prstGeom>
                  </pic:spPr>
                </pic:pic>
              </a:graphicData>
            </a:graphic>
          </wp:inline>
        </w:drawing>
      </w:r>
    </w:p>
    <w:p>
      <w:pPr>
        <w:pStyle w:val="33"/>
        <w:ind w:firstLine="402"/>
      </w:pPr>
      <w:r>
        <w:rPr>
          <w:rFonts w:hint="eastAsia"/>
        </w:rPr>
        <w:t>图3.2.2-3</w:t>
      </w:r>
      <w:r>
        <w:t xml:space="preserve"> </w:t>
      </w:r>
      <w:r>
        <w:rPr>
          <w:rFonts w:hint="eastAsia"/>
        </w:rPr>
        <w:t>历史轨迹查看日期选择</w:t>
      </w:r>
    </w:p>
    <w:p>
      <w:pPr>
        <w:pStyle w:val="33"/>
        <w:ind w:firstLine="402"/>
      </w:pPr>
      <w:r>
        <w:rPr>
          <w:rFonts w:hint="eastAsia" w:eastAsia="黑体"/>
        </w:rPr>
        <w:drawing>
          <wp:inline distT="0" distB="0" distL="114300" distR="114300">
            <wp:extent cx="2127250" cy="4679950"/>
            <wp:effectExtent l="0" t="0" r="6350" b="6350"/>
            <wp:docPr id="17" name="图片 17" descr="微信图片_20210304102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微信图片_20210304102640"/>
                    <pic:cNvPicPr>
                      <a:picLocks noChangeAspect="1"/>
                    </pic:cNvPicPr>
                  </pic:nvPicPr>
                  <pic:blipFill>
                    <a:blip r:embed="rId28"/>
                    <a:stretch>
                      <a:fillRect/>
                    </a:stretch>
                  </pic:blipFill>
                  <pic:spPr>
                    <a:xfrm>
                      <a:off x="0" y="0"/>
                      <a:ext cx="2127250" cy="4679950"/>
                    </a:xfrm>
                    <a:prstGeom prst="rect">
                      <a:avLst/>
                    </a:prstGeom>
                  </pic:spPr>
                </pic:pic>
              </a:graphicData>
            </a:graphic>
          </wp:inline>
        </w:drawing>
      </w:r>
    </w:p>
    <w:p>
      <w:pPr>
        <w:pStyle w:val="33"/>
        <w:ind w:firstLine="402"/>
      </w:pPr>
      <w:r>
        <w:rPr>
          <w:rFonts w:hint="eastAsia"/>
        </w:rPr>
        <w:t>图3.2.2-4</w:t>
      </w:r>
      <w:r>
        <w:t xml:space="preserve"> </w:t>
      </w:r>
      <w:r>
        <w:rPr>
          <w:rFonts w:hint="eastAsia"/>
        </w:rPr>
        <w:t>历史轨迹查看</w:t>
      </w:r>
    </w:p>
    <w:p>
      <w:pPr>
        <w:pStyle w:val="40"/>
        <w:numPr>
          <w:ilvl w:val="0"/>
          <w:numId w:val="9"/>
        </w:numPr>
        <w:ind w:firstLineChars="0"/>
        <w:rPr>
          <w:b/>
          <w:bCs/>
        </w:rPr>
      </w:pPr>
      <w:r>
        <w:rPr>
          <w:rFonts w:hint="eastAsia"/>
          <w:b/>
          <w:bCs/>
        </w:rPr>
        <w:t>图层管理</w:t>
      </w:r>
    </w:p>
    <w:p>
      <w:pPr>
        <w:ind w:firstLine="480"/>
      </w:pPr>
      <w:r>
        <w:rPr>
          <w:rFonts w:hint="eastAsia"/>
        </w:rPr>
        <w:t>点击页面下方的不同图层名称可以切换各个图层的显示与隐藏；</w:t>
      </w:r>
    </w:p>
    <w:p>
      <w:pPr>
        <w:ind w:firstLine="480"/>
      </w:pPr>
      <w:r>
        <w:rPr>
          <w:rFonts w:hint="eastAsia"/>
        </w:rPr>
        <w:t>其中涉及的图层包括：</w:t>
      </w:r>
    </w:p>
    <w:p>
      <w:pPr>
        <w:ind w:firstLineChars="0"/>
      </w:pPr>
      <w:r>
        <w:rPr>
          <w:rFonts w:hint="eastAsia"/>
        </w:rPr>
        <w:t>电动车、游船、打捞船、安保人员、监控、管理人员</w:t>
      </w:r>
    </w:p>
    <w:p>
      <w:pPr>
        <w:pStyle w:val="33"/>
        <w:ind w:firstLine="402"/>
      </w:pPr>
      <w:r>
        <w:rPr>
          <w:rFonts w:hint="eastAsia"/>
        </w:rPr>
        <w:drawing>
          <wp:inline distT="0" distB="0" distL="114300" distR="114300">
            <wp:extent cx="2127250" cy="4679950"/>
            <wp:effectExtent l="0" t="0" r="6350" b="6350"/>
            <wp:docPr id="10" name="图片 10" descr="微信图片_20210304102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微信图片_20210304102627"/>
                    <pic:cNvPicPr>
                      <a:picLocks noChangeAspect="1"/>
                    </pic:cNvPicPr>
                  </pic:nvPicPr>
                  <pic:blipFill>
                    <a:blip r:embed="rId26"/>
                    <a:stretch>
                      <a:fillRect/>
                    </a:stretch>
                  </pic:blipFill>
                  <pic:spPr>
                    <a:xfrm>
                      <a:off x="0" y="0"/>
                      <a:ext cx="2127250" cy="4679950"/>
                    </a:xfrm>
                    <a:prstGeom prst="rect">
                      <a:avLst/>
                    </a:prstGeom>
                  </pic:spPr>
                </pic:pic>
              </a:graphicData>
            </a:graphic>
          </wp:inline>
        </w:drawing>
      </w:r>
    </w:p>
    <w:p>
      <w:pPr>
        <w:pStyle w:val="33"/>
        <w:ind w:firstLine="402"/>
      </w:pPr>
      <w:r>
        <w:rPr>
          <w:rFonts w:hint="eastAsia"/>
        </w:rPr>
        <w:t>图3.2.2-5</w:t>
      </w:r>
      <w:r>
        <w:t xml:space="preserve"> </w:t>
      </w:r>
      <w:r>
        <w:rPr>
          <w:rFonts w:hint="eastAsia"/>
        </w:rPr>
        <w:t>图层管理</w:t>
      </w:r>
    </w:p>
    <w:p>
      <w:pPr>
        <w:pStyle w:val="40"/>
        <w:numPr>
          <w:ilvl w:val="0"/>
          <w:numId w:val="9"/>
        </w:numPr>
        <w:ind w:firstLineChars="0"/>
        <w:rPr>
          <w:b/>
          <w:bCs/>
        </w:rPr>
      </w:pPr>
      <w:r>
        <w:rPr>
          <w:rFonts w:hint="eastAsia"/>
          <w:b/>
          <w:bCs/>
        </w:rPr>
        <w:t>内容</w:t>
      </w:r>
      <w:r>
        <w:rPr>
          <w:b/>
          <w:bCs/>
        </w:rPr>
        <w:t>搜索</w:t>
      </w:r>
    </w:p>
    <w:p>
      <w:pPr>
        <w:ind w:firstLine="480"/>
      </w:pPr>
      <w:r>
        <w:rPr>
          <w:rFonts w:hint="eastAsia"/>
        </w:rPr>
        <w:t>根据搜索目标名称输入要查询目标的名称或者名称的一部分，查询车、船及人员</w:t>
      </w:r>
      <w:r>
        <w:t>相关信息并在地图上</w:t>
      </w:r>
      <w:r>
        <w:rPr>
          <w:rFonts w:hint="eastAsia"/>
        </w:rPr>
        <w:t>快速定位及直观展示，</w:t>
      </w:r>
      <w:r>
        <w:t>系统支持</w:t>
      </w:r>
      <w:r>
        <w:rPr>
          <w:rFonts w:hint="eastAsia"/>
        </w:rPr>
        <w:t>设备</w:t>
      </w:r>
      <w:r>
        <w:t>编号</w:t>
      </w:r>
      <w:r>
        <w:rPr>
          <w:rFonts w:hint="eastAsia"/>
        </w:rPr>
        <w:t>和</w:t>
      </w:r>
      <w:r>
        <w:t>人员</w:t>
      </w:r>
      <w:r>
        <w:rPr>
          <w:rFonts w:hint="eastAsia"/>
        </w:rPr>
        <w:t>姓名等关键字</w:t>
      </w:r>
      <w:r>
        <w:t>的搜索。</w:t>
      </w:r>
    </w:p>
    <w:p>
      <w:pPr>
        <w:pStyle w:val="6"/>
        <w:keepNext w:val="0"/>
        <w:keepLines w:val="0"/>
        <w:numPr>
          <w:ilvl w:val="3"/>
          <w:numId w:val="0"/>
        </w:numPr>
        <w:ind w:leftChars="200"/>
      </w:pPr>
      <w:bookmarkStart w:id="101" w:name="_Toc66128046"/>
      <w:bookmarkStart w:id="102" w:name="_Toc30345"/>
      <w:bookmarkStart w:id="103" w:name="_Toc56772001"/>
      <w:r>
        <w:rPr>
          <w:rFonts w:hint="eastAsia"/>
          <w:lang w:val="en-US" w:eastAsia="zh-CN"/>
        </w:rPr>
        <w:t>3.2.2.2</w:t>
      </w:r>
      <w:r>
        <w:rPr>
          <w:rFonts w:hint="eastAsia"/>
        </w:rPr>
        <w:t>调度分析</w:t>
      </w:r>
      <w:bookmarkEnd w:id="101"/>
      <w:bookmarkEnd w:id="102"/>
      <w:bookmarkEnd w:id="103"/>
    </w:p>
    <w:p>
      <w:pPr>
        <w:ind w:firstLine="480"/>
      </w:pPr>
      <w:r>
        <w:rPr>
          <w:rFonts w:hint="eastAsia"/>
        </w:rPr>
        <w:t>调度分析功能是指结合景区实时客流量数据，分析车、船、人的调度需求，并基于车、船及人员的实时位置，分析调度最佳方案，查找距离最近的车、船或相关人员，管理人员可通过系统查询对应人员相关信息，实现各类车、船及人员的实时调度。</w:t>
      </w:r>
    </w:p>
    <w:p>
      <w:pPr>
        <w:pStyle w:val="40"/>
        <w:numPr>
          <w:ilvl w:val="0"/>
          <w:numId w:val="10"/>
        </w:numPr>
        <w:ind w:firstLineChars="0"/>
        <w:rPr>
          <w:b/>
          <w:bCs/>
        </w:rPr>
      </w:pPr>
      <w:r>
        <w:rPr>
          <w:rFonts w:hint="eastAsia"/>
          <w:b/>
          <w:bCs/>
        </w:rPr>
        <w:t>游船调度</w:t>
      </w:r>
    </w:p>
    <w:p>
      <w:pPr>
        <w:ind w:firstLine="480"/>
      </w:pPr>
      <w:r>
        <w:rPr>
          <w:rFonts w:hint="eastAsia"/>
        </w:rPr>
        <w:t>游船</w:t>
      </w:r>
      <w:r>
        <w:t>调度</w:t>
      </w:r>
      <w:r>
        <w:rPr>
          <w:rFonts w:hint="eastAsia"/>
        </w:rPr>
        <w:t>是指针对南浔古镇景区游船分布及运行情况进行监控，结合景区各个游船</w:t>
      </w:r>
      <w:r>
        <w:t>码头</w:t>
      </w:r>
      <w:r>
        <w:rPr>
          <w:rFonts w:hint="eastAsia"/>
        </w:rPr>
        <w:t>游客数量及</w:t>
      </w:r>
      <w:r>
        <w:t>船只数量</w:t>
      </w:r>
      <w:r>
        <w:rPr>
          <w:rFonts w:hint="eastAsia"/>
        </w:rPr>
        <w:t>进行游船</w:t>
      </w:r>
      <w:r>
        <w:t>调度管理</w:t>
      </w:r>
      <w:r>
        <w:rPr>
          <w:rFonts w:hint="eastAsia"/>
        </w:rPr>
        <w:t>，通过G</w:t>
      </w:r>
      <w:r>
        <w:t>IS</w:t>
      </w:r>
      <w:r>
        <w:rPr>
          <w:rFonts w:hint="eastAsia"/>
        </w:rPr>
        <w:t>相关路径分析手段进行游船调度分析，管理员通过PC端可实现就近游船信息查看及实时调度。</w:t>
      </w:r>
    </w:p>
    <w:p>
      <w:pPr>
        <w:ind w:firstLine="480"/>
      </w:pPr>
      <w:r>
        <w:rPr>
          <w:rFonts w:hint="eastAsia"/>
        </w:rPr>
        <w:t>具体操作流程如下：</w:t>
      </w:r>
    </w:p>
    <w:p>
      <w:pPr>
        <w:pStyle w:val="40"/>
        <w:numPr>
          <w:ilvl w:val="0"/>
          <w:numId w:val="11"/>
        </w:numPr>
        <w:ind w:firstLineChars="0"/>
      </w:pPr>
      <w:r>
        <w:rPr>
          <w:rFonts w:hint="eastAsia"/>
        </w:rPr>
        <w:t>点击调度分析，并提示选择中心区域。</w:t>
      </w:r>
    </w:p>
    <w:p>
      <w:pPr>
        <w:pStyle w:val="40"/>
        <w:numPr>
          <w:ilvl w:val="0"/>
          <w:numId w:val="11"/>
        </w:numPr>
        <w:ind w:firstLineChars="0"/>
      </w:pPr>
      <w:r>
        <w:rPr>
          <w:rFonts w:hint="eastAsia"/>
        </w:rPr>
        <w:t>点击调度中心区域，并以此区域为中心，展开搜索。</w:t>
      </w:r>
    </w:p>
    <w:p>
      <w:pPr>
        <w:pStyle w:val="33"/>
        <w:ind w:firstLine="402"/>
      </w:pPr>
      <w:r>
        <w:rPr>
          <w:rFonts w:hint="eastAsia"/>
        </w:rPr>
        <w:drawing>
          <wp:inline distT="0" distB="0" distL="114300" distR="114300">
            <wp:extent cx="2127250" cy="4679950"/>
            <wp:effectExtent l="0" t="0" r="6350" b="6350"/>
            <wp:docPr id="14" name="图片 14" descr="微信图片_2021030414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微信图片_20210304142801"/>
                    <pic:cNvPicPr>
                      <a:picLocks noChangeAspect="1"/>
                    </pic:cNvPicPr>
                  </pic:nvPicPr>
                  <pic:blipFill>
                    <a:blip r:embed="rId29"/>
                    <a:stretch>
                      <a:fillRect/>
                    </a:stretch>
                  </pic:blipFill>
                  <pic:spPr>
                    <a:xfrm>
                      <a:off x="0" y="0"/>
                      <a:ext cx="2127250" cy="4679950"/>
                    </a:xfrm>
                    <a:prstGeom prst="rect">
                      <a:avLst/>
                    </a:prstGeom>
                  </pic:spPr>
                </pic:pic>
              </a:graphicData>
            </a:graphic>
          </wp:inline>
        </w:drawing>
      </w:r>
    </w:p>
    <w:p>
      <w:pPr>
        <w:pStyle w:val="33"/>
        <w:ind w:firstLine="402"/>
      </w:pPr>
      <w:r>
        <w:rPr>
          <w:rFonts w:hint="eastAsia"/>
        </w:rPr>
        <w:t>图3.2.2-6</w:t>
      </w:r>
      <w:r>
        <w:t xml:space="preserve"> </w:t>
      </w:r>
      <w:r>
        <w:rPr>
          <w:rFonts w:hint="eastAsia"/>
        </w:rPr>
        <w:t>移动端调度分析</w:t>
      </w:r>
    </w:p>
    <w:p>
      <w:pPr>
        <w:pStyle w:val="40"/>
        <w:numPr>
          <w:ilvl w:val="0"/>
          <w:numId w:val="11"/>
        </w:numPr>
        <w:ind w:firstLineChars="0"/>
      </w:pPr>
      <w:r>
        <w:rPr>
          <w:rFonts w:hint="eastAsia"/>
        </w:rPr>
        <w:t>对搜索结果的游船进行展示，点击可查看其相关信息详情，管理人员依据信息采取调度措施</w:t>
      </w:r>
    </w:p>
    <w:p>
      <w:pPr>
        <w:pStyle w:val="33"/>
        <w:ind w:firstLine="402"/>
      </w:pPr>
      <w:r>
        <w:rPr>
          <w:rFonts w:hint="eastAsia"/>
        </w:rPr>
        <w:drawing>
          <wp:inline distT="0" distB="0" distL="114300" distR="114300">
            <wp:extent cx="2127250" cy="4679950"/>
            <wp:effectExtent l="0" t="0" r="6350" b="6350"/>
            <wp:docPr id="18" name="图片 18" descr="微信图片_20210304102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微信图片_20210304102651"/>
                    <pic:cNvPicPr>
                      <a:picLocks noChangeAspect="1"/>
                    </pic:cNvPicPr>
                  </pic:nvPicPr>
                  <pic:blipFill>
                    <a:blip r:embed="rId30"/>
                    <a:stretch>
                      <a:fillRect/>
                    </a:stretch>
                  </pic:blipFill>
                  <pic:spPr>
                    <a:xfrm>
                      <a:off x="0" y="0"/>
                      <a:ext cx="2127250" cy="4679950"/>
                    </a:xfrm>
                    <a:prstGeom prst="rect">
                      <a:avLst/>
                    </a:prstGeom>
                  </pic:spPr>
                </pic:pic>
              </a:graphicData>
            </a:graphic>
          </wp:inline>
        </w:drawing>
      </w:r>
    </w:p>
    <w:p>
      <w:pPr>
        <w:pStyle w:val="33"/>
        <w:ind w:firstLine="402"/>
      </w:pPr>
      <w:r>
        <w:rPr>
          <w:rFonts w:hint="eastAsia"/>
        </w:rPr>
        <w:t>图3.2.2-7</w:t>
      </w:r>
      <w:r>
        <w:t xml:space="preserve"> </w:t>
      </w:r>
      <w:r>
        <w:rPr>
          <w:rFonts w:hint="eastAsia"/>
        </w:rPr>
        <w:t>调度信息显示</w:t>
      </w:r>
    </w:p>
    <w:p>
      <w:pPr>
        <w:pStyle w:val="40"/>
        <w:numPr>
          <w:ilvl w:val="0"/>
          <w:numId w:val="10"/>
        </w:numPr>
        <w:ind w:firstLineChars="0"/>
        <w:rPr>
          <w:b/>
          <w:bCs/>
        </w:rPr>
      </w:pPr>
      <w:r>
        <w:rPr>
          <w:rFonts w:hint="eastAsia"/>
          <w:b/>
          <w:bCs/>
        </w:rPr>
        <w:t>安保人员调度</w:t>
      </w:r>
    </w:p>
    <w:p>
      <w:pPr>
        <w:ind w:firstLine="480"/>
      </w:pPr>
      <w:r>
        <w:rPr>
          <w:rFonts w:hint="eastAsia"/>
        </w:rPr>
        <w:t>安保人员调度是指针对景区配备GPS设备的安保人员进行实时位置监控与调度功能，结合景区实时客流数据，合理分配安保人员分布，通过GIS相关路径分析手段进行安保人员调度分析，管理员通过PC端可实现就近安保人员信息查看及实时调度，并根据景区既定巡逻点进行工作</w:t>
      </w:r>
      <w:r>
        <w:t>巡检调度、景区突发事件紧急调度</w:t>
      </w:r>
      <w:r>
        <w:rPr>
          <w:rFonts w:hint="eastAsia"/>
        </w:rPr>
        <w:t>等。</w:t>
      </w:r>
    </w:p>
    <w:p>
      <w:pPr>
        <w:ind w:firstLine="480"/>
      </w:pPr>
      <w:r>
        <w:rPr>
          <w:rFonts w:hint="eastAsia"/>
        </w:rPr>
        <w:t>具体操作流程如下：</w:t>
      </w:r>
    </w:p>
    <w:p>
      <w:pPr>
        <w:pStyle w:val="40"/>
        <w:numPr>
          <w:ilvl w:val="0"/>
          <w:numId w:val="12"/>
        </w:numPr>
        <w:ind w:firstLineChars="0"/>
      </w:pPr>
      <w:r>
        <w:rPr>
          <w:rFonts w:hint="eastAsia"/>
        </w:rPr>
        <w:t>点击调度分析，并提示选择中心点。</w:t>
      </w:r>
    </w:p>
    <w:p>
      <w:pPr>
        <w:pStyle w:val="40"/>
        <w:numPr>
          <w:ilvl w:val="0"/>
          <w:numId w:val="12"/>
        </w:numPr>
        <w:ind w:firstLineChars="0"/>
      </w:pPr>
      <w:r>
        <w:rPr>
          <w:rFonts w:hint="eastAsia"/>
        </w:rPr>
        <w:t>点击中心点区域，并以此区域为中心，展开搜索。</w:t>
      </w:r>
    </w:p>
    <w:p>
      <w:pPr>
        <w:pStyle w:val="40"/>
        <w:numPr>
          <w:ilvl w:val="0"/>
          <w:numId w:val="12"/>
        </w:numPr>
        <w:ind w:firstLineChars="0"/>
      </w:pPr>
      <w:r>
        <w:rPr>
          <w:rFonts w:hint="eastAsia"/>
        </w:rPr>
        <w:t>对搜索结果的安保人员进行展示，点击可查看其相关信息详情，管理人员依据信息采取调度措施</w:t>
      </w:r>
    </w:p>
    <w:p>
      <w:pPr>
        <w:pStyle w:val="6"/>
        <w:keepNext w:val="0"/>
        <w:keepLines w:val="0"/>
        <w:numPr>
          <w:ilvl w:val="3"/>
          <w:numId w:val="0"/>
        </w:numPr>
        <w:ind w:leftChars="200"/>
      </w:pPr>
      <w:bookmarkStart w:id="104" w:name="_Toc32473"/>
      <w:bookmarkStart w:id="105" w:name="_Toc56772002"/>
      <w:bookmarkStart w:id="106" w:name="_Toc66128047"/>
      <w:r>
        <w:rPr>
          <w:rFonts w:hint="eastAsia"/>
          <w:lang w:val="en-US" w:eastAsia="zh-CN"/>
        </w:rPr>
        <w:t>3.2.2.3</w:t>
      </w:r>
      <w:r>
        <w:rPr>
          <w:rFonts w:hint="eastAsia"/>
        </w:rPr>
        <w:t>账号管理</w:t>
      </w:r>
      <w:bookmarkEnd w:id="104"/>
      <w:bookmarkEnd w:id="105"/>
      <w:bookmarkEnd w:id="106"/>
    </w:p>
    <w:p>
      <w:pPr>
        <w:pStyle w:val="40"/>
        <w:numPr>
          <w:ilvl w:val="0"/>
          <w:numId w:val="13"/>
        </w:numPr>
        <w:ind w:firstLineChars="0"/>
        <w:rPr>
          <w:b/>
          <w:bCs/>
        </w:rPr>
      </w:pPr>
      <w:r>
        <w:rPr>
          <w:rFonts w:hint="eastAsia"/>
          <w:b/>
          <w:bCs/>
        </w:rPr>
        <w:t>登入登出</w:t>
      </w:r>
    </w:p>
    <w:p>
      <w:pPr>
        <w:ind w:firstLine="480"/>
      </w:pPr>
      <w:r>
        <w:rPr>
          <w:rFonts w:hint="eastAsia"/>
        </w:rPr>
        <w:t>该页面由系统管理员分配账号后依据账号登录。</w:t>
      </w:r>
    </w:p>
    <w:p>
      <w:pPr>
        <w:pStyle w:val="33"/>
        <w:ind w:firstLine="402"/>
      </w:pPr>
      <w:r>
        <w:drawing>
          <wp:inline distT="0" distB="0" distL="0" distR="0">
            <wp:extent cx="1800225" cy="32054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31"/>
                    <a:stretch>
                      <a:fillRect/>
                    </a:stretch>
                  </pic:blipFill>
                  <pic:spPr>
                    <a:xfrm>
                      <a:off x="0" y="0"/>
                      <a:ext cx="1806363" cy="3216678"/>
                    </a:xfrm>
                    <a:prstGeom prst="rect">
                      <a:avLst/>
                    </a:prstGeom>
                  </pic:spPr>
                </pic:pic>
              </a:graphicData>
            </a:graphic>
          </wp:inline>
        </w:drawing>
      </w:r>
    </w:p>
    <w:p>
      <w:pPr>
        <w:pStyle w:val="33"/>
        <w:ind w:firstLine="402"/>
      </w:pPr>
      <w:r>
        <w:rPr>
          <w:rFonts w:hint="eastAsia"/>
        </w:rPr>
        <w:t>图表 图3.2.2-8</w:t>
      </w:r>
      <w:r>
        <w:t xml:space="preserve"> </w:t>
      </w:r>
      <w:r>
        <w:rPr>
          <w:rFonts w:hint="eastAsia"/>
        </w:rPr>
        <w:t>移动端登陆页面</w:t>
      </w:r>
    </w:p>
    <w:p>
      <w:pPr>
        <w:pStyle w:val="40"/>
        <w:numPr>
          <w:ilvl w:val="0"/>
          <w:numId w:val="14"/>
        </w:numPr>
        <w:ind w:firstLineChars="0"/>
      </w:pPr>
      <w:r>
        <w:rPr>
          <w:rFonts w:hint="eastAsia"/>
        </w:rPr>
        <w:t>输入框</w:t>
      </w:r>
    </w:p>
    <w:p>
      <w:pPr>
        <w:ind w:firstLine="480"/>
      </w:pPr>
      <w:r>
        <w:rPr>
          <w:rFonts w:hint="eastAsia"/>
        </w:rPr>
        <w:t>点击型对应的输入框，出现输入光标，即为可输入状态，可开始输入账号密码，密码输入为暗纹展示，不可查看具体文本。</w:t>
      </w:r>
    </w:p>
    <w:p>
      <w:pPr>
        <w:pStyle w:val="40"/>
        <w:numPr>
          <w:ilvl w:val="0"/>
          <w:numId w:val="14"/>
        </w:numPr>
        <w:ind w:firstLineChars="0"/>
      </w:pPr>
      <w:r>
        <w:rPr>
          <w:rFonts w:hint="eastAsia"/>
        </w:rPr>
        <w:t>登录</w:t>
      </w:r>
    </w:p>
    <w:p>
      <w:pPr>
        <w:ind w:firstLine="480"/>
      </w:pPr>
      <w:r>
        <w:rPr>
          <w:rFonts w:hint="eastAsia"/>
        </w:rPr>
        <w:t>点击登录按钮，若账号密码正确，即进入首页；若账号密码有一个错误，则提示：账号密码错误，若忘记密码请联系超级管理员。</w:t>
      </w:r>
    </w:p>
    <w:p>
      <w:pPr>
        <w:pStyle w:val="40"/>
        <w:numPr>
          <w:ilvl w:val="0"/>
          <w:numId w:val="14"/>
        </w:numPr>
        <w:ind w:firstLineChars="0"/>
      </w:pPr>
      <w:r>
        <w:rPr>
          <w:rFonts w:hint="eastAsia"/>
        </w:rPr>
        <w:t>登出</w:t>
      </w:r>
    </w:p>
    <w:p>
      <w:pPr>
        <w:ind w:firstLine="480"/>
      </w:pPr>
      <w:r>
        <w:rPr>
          <w:rFonts w:hint="eastAsia"/>
        </w:rPr>
        <w:t>用户可通过个人中心进行登出操作。</w:t>
      </w:r>
    </w:p>
    <w:p>
      <w:pPr>
        <w:pStyle w:val="40"/>
        <w:numPr>
          <w:ilvl w:val="0"/>
          <w:numId w:val="13"/>
        </w:numPr>
        <w:ind w:firstLineChars="0"/>
        <w:rPr>
          <w:b/>
          <w:bCs/>
        </w:rPr>
      </w:pPr>
      <w:r>
        <w:rPr>
          <w:rFonts w:hint="eastAsia"/>
          <w:b/>
          <w:bCs/>
        </w:rPr>
        <w:t>账号信息管理</w:t>
      </w:r>
    </w:p>
    <w:p>
      <w:pPr>
        <w:ind w:firstLine="480"/>
      </w:pPr>
      <w:r>
        <w:rPr>
          <w:rFonts w:hint="eastAsia"/>
        </w:rPr>
        <w:t>对账号信息进行管理，实现PC端信息同步更新。</w:t>
      </w:r>
    </w:p>
    <w:p>
      <w:pPr>
        <w:ind w:firstLine="480"/>
      </w:pPr>
      <w:r>
        <w:rPr>
          <w:rFonts w:hint="eastAsia"/>
        </w:rPr>
        <w:t>修改用户基本信息，包括：姓名、联系方式、密码。</w:t>
      </w:r>
    </w:p>
    <w:p>
      <w:pPr>
        <w:widowControl/>
        <w:spacing w:line="240" w:lineRule="auto"/>
        <w:ind w:firstLine="0" w:firstLineChars="0"/>
        <w:rPr>
          <w:rFonts w:hint="eastAsia"/>
          <w:color w:val="444444"/>
        </w:rPr>
      </w:pPr>
    </w:p>
    <w:sectPr>
      <w:headerReference r:id="rId12" w:type="default"/>
      <w:pgSz w:w="11906" w:h="16838"/>
      <w:pgMar w:top="1440" w:right="1800" w:bottom="1440" w:left="1800" w:header="851" w:footer="992" w:gutter="0"/>
      <w:pgNumType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楷体">
    <w:panose1 w:val="02010609060101010101"/>
    <w:charset w:val="86"/>
    <w:family w:val="modern"/>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67007367"/>
      <w:docPartObj>
        <w:docPartGallery w:val="autotext"/>
      </w:docPartObj>
    </w:sdtPr>
    <w:sdtContent>
      <w:p>
        <w:pPr>
          <w:pStyle w:val="18"/>
          <w:ind w:firstLine="360"/>
          <w:jc w:val="center"/>
        </w:pPr>
        <w:r>
          <w:fldChar w:fldCharType="begin"/>
        </w:r>
        <w:r>
          <w:instrText xml:space="preserve">PAGE   \* MERGEFORMAT</w:instrText>
        </w:r>
        <w:r>
          <w:fldChar w:fldCharType="separate"/>
        </w:r>
        <w:r>
          <w:rPr>
            <w:lang w:val="zh-CN"/>
          </w:rPr>
          <w:t>ii</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80"/>
      </w:pPr>
      <w:r>
        <w:separator/>
      </w:r>
    </w:p>
  </w:footnote>
  <w:footnote w:type="continuationSeparator" w:id="1">
    <w:p>
      <w:pPr>
        <w:spacing w:line="36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jc w:val="left"/>
      <w:rPr>
        <w:rFonts w:hint="eastAsia"/>
      </w:rPr>
    </w:pPr>
    <w:r>
      <w:t>交通接驳及安保管理调度系统</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3"/>
      <w:jc w:val="left"/>
    </w:pPr>
    <w:r>
      <w:rPr>
        <w:rFonts w:hint="eastAsia"/>
      </w:rPr>
      <w:t xml:space="preserve">交通接驳及安保管理调度系统                                                              </w:t>
    </w:r>
    <w:r>
      <w:rPr>
        <w:rFonts w:hint="eastAsia"/>
      </w:rPr>
      <w:drawing>
        <wp:inline distT="0" distB="0" distL="0" distR="0">
          <wp:extent cx="577850" cy="140970"/>
          <wp:effectExtent l="0" t="0" r="6350" b="11430"/>
          <wp:docPr id="72" name="图片 72" descr="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LOGO3"/>
                  <pic:cNvPicPr>
                    <a:picLocks noChangeAspect="1" noChangeArrowheads="1"/>
                  </pic:cNvPicPr>
                </pic:nvPicPr>
                <pic:blipFill>
                  <a:blip r:embed="rId1" cstate="print"/>
                  <a:srcRect t="36649"/>
                  <a:stretch>
                    <a:fillRect/>
                  </a:stretch>
                </pic:blipFill>
                <pic:spPr>
                  <a:xfrm>
                    <a:off x="0" y="0"/>
                    <a:ext cx="583598" cy="142465"/>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C0D3D"/>
    <w:multiLevelType w:val="multilevel"/>
    <w:tmpl w:val="000C0D3D"/>
    <w:lvl w:ilvl="0" w:tentative="0">
      <w:start w:val="1"/>
      <w:numFmt w:val="chineseCountingThousand"/>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
    <w:nsid w:val="087350B3"/>
    <w:multiLevelType w:val="multilevel"/>
    <w:tmpl w:val="087350B3"/>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
    <w:nsid w:val="08EA1BC7"/>
    <w:multiLevelType w:val="multilevel"/>
    <w:tmpl w:val="08EA1BC7"/>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
    <w:nsid w:val="0E5E6623"/>
    <w:multiLevelType w:val="multilevel"/>
    <w:tmpl w:val="0E5E6623"/>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
    <w:nsid w:val="13600E78"/>
    <w:multiLevelType w:val="multilevel"/>
    <w:tmpl w:val="13600E78"/>
    <w:lvl w:ilvl="0" w:tentative="0">
      <w:start w:val="1"/>
      <w:numFmt w:val="decimal"/>
      <w:pStyle w:val="4"/>
      <w:lvlText w:val="%1"/>
      <w:lvlJc w:val="left"/>
      <w:pPr>
        <w:ind w:left="425" w:hanging="425"/>
      </w:pPr>
      <w:rPr>
        <w:rFonts w:hint="eastAsia"/>
      </w:rPr>
    </w:lvl>
    <w:lvl w:ilvl="1" w:tentative="0">
      <w:start w:val="1"/>
      <w:numFmt w:val="decimal"/>
      <w:pStyle w:val="2"/>
      <w:lvlText w:val="%1.%2"/>
      <w:lvlJc w:val="left"/>
      <w:pPr>
        <w:ind w:left="992" w:hanging="567"/>
      </w:pPr>
      <w:rPr>
        <w:rFonts w:hint="eastAsia"/>
      </w:rPr>
    </w:lvl>
    <w:lvl w:ilvl="2" w:tentative="0">
      <w:start w:val="1"/>
      <w:numFmt w:val="decimal"/>
      <w:pStyle w:val="5"/>
      <w:lvlText w:val="%1.%2.%3"/>
      <w:lvlJc w:val="left"/>
      <w:pPr>
        <w:ind w:left="1418" w:hanging="567"/>
      </w:pPr>
      <w:rPr>
        <w:rFonts w:hint="eastAsia"/>
      </w:rPr>
    </w:lvl>
    <w:lvl w:ilvl="3" w:tentative="0">
      <w:start w:val="1"/>
      <w:numFmt w:val="decimal"/>
      <w:pStyle w:val="6"/>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5">
    <w:nsid w:val="20092A5A"/>
    <w:multiLevelType w:val="multilevel"/>
    <w:tmpl w:val="20092A5A"/>
    <w:lvl w:ilvl="0" w:tentative="0">
      <w:start w:val="1"/>
      <w:numFmt w:val="decimal"/>
      <w:lvlText w:val="%1"/>
      <w:lvlJc w:val="left"/>
      <w:pPr>
        <w:ind w:left="432" w:hanging="432"/>
      </w:pPr>
      <w:rPr>
        <w:rFonts w:hint="eastAsia"/>
      </w:rPr>
    </w:lvl>
    <w:lvl w:ilvl="1" w:tentative="0">
      <w:start w:val="1"/>
      <w:numFmt w:val="decimal"/>
      <w:lvlText w:val="%1.%2"/>
      <w:lvlJc w:val="left"/>
      <w:pPr>
        <w:ind w:left="576" w:hanging="576"/>
      </w:pPr>
      <w:rPr>
        <w:rFonts w:hint="eastAsia"/>
        <w:b w:val="0"/>
        <w:i w:val="0"/>
      </w:rPr>
    </w:lvl>
    <w:lvl w:ilvl="2" w:tentative="0">
      <w:start w:val="1"/>
      <w:numFmt w:val="decimal"/>
      <w:lvlText w:val="%1.%2.%3"/>
      <w:lvlJc w:val="left"/>
      <w:pPr>
        <w:ind w:left="720" w:hanging="720"/>
      </w:pPr>
      <w:rPr>
        <w:rFonts w:hint="eastAsia"/>
      </w:rPr>
    </w:lvl>
    <w:lvl w:ilvl="3" w:tentative="0">
      <w:start w:val="1"/>
      <w:numFmt w:val="decimal"/>
      <w:lvlText w:val="%1.%2.%3.%4"/>
      <w:lvlJc w:val="left"/>
      <w:pPr>
        <w:ind w:left="864" w:hanging="864"/>
      </w:pPr>
      <w:rPr>
        <w:rFonts w:hint="eastAsia"/>
      </w:rPr>
    </w:lvl>
    <w:lvl w:ilvl="4" w:tentative="0">
      <w:start w:val="1"/>
      <w:numFmt w:val="decimal"/>
      <w:lvlText w:val="%1.%2.%3.%4.%5"/>
      <w:lvlJc w:val="left"/>
      <w:pPr>
        <w:ind w:left="1008" w:hanging="1008"/>
      </w:pPr>
      <w:rPr>
        <w:rFonts w:hint="eastAsia"/>
      </w:rPr>
    </w:lvl>
    <w:lvl w:ilvl="5" w:tentative="0">
      <w:start w:val="1"/>
      <w:numFmt w:val="decimal"/>
      <w:lvlText w:val="%1.%2.%3.%4.%5.%6"/>
      <w:lvlJc w:val="left"/>
      <w:pPr>
        <w:ind w:left="1152" w:hanging="1152"/>
      </w:pPr>
      <w:rPr>
        <w:rFonts w:hint="eastAsia"/>
      </w:rPr>
    </w:lvl>
    <w:lvl w:ilvl="6" w:tentative="0">
      <w:start w:val="1"/>
      <w:numFmt w:val="decimal"/>
      <w:lvlText w:val="%1.%2.%3.%4.%5.%6.%7"/>
      <w:lvlJc w:val="left"/>
      <w:pPr>
        <w:ind w:left="1296" w:hanging="1296"/>
      </w:pPr>
      <w:rPr>
        <w:rFonts w:hint="eastAsia"/>
      </w:rPr>
    </w:lvl>
    <w:lvl w:ilvl="7" w:tentative="0">
      <w:start w:val="1"/>
      <w:numFmt w:val="decimal"/>
      <w:lvlText w:val="%1.%2.%3.%4.%5.%6.%7.%8"/>
      <w:lvlJc w:val="left"/>
      <w:pPr>
        <w:ind w:left="1440" w:hanging="1440"/>
      </w:pPr>
      <w:rPr>
        <w:rFonts w:hint="eastAsia"/>
      </w:rPr>
    </w:lvl>
    <w:lvl w:ilvl="8" w:tentative="0">
      <w:start w:val="1"/>
      <w:numFmt w:val="decimal"/>
      <w:lvlText w:val="%1.%2.%3.%4.%5.%6.%7.%8.%9"/>
      <w:lvlJc w:val="left"/>
      <w:pPr>
        <w:ind w:left="1584" w:hanging="1584"/>
      </w:pPr>
      <w:rPr>
        <w:rFonts w:hint="eastAsia"/>
      </w:rPr>
    </w:lvl>
  </w:abstractNum>
  <w:abstractNum w:abstractNumId="6">
    <w:nsid w:val="21724C4E"/>
    <w:multiLevelType w:val="multilevel"/>
    <w:tmpl w:val="21724C4E"/>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7">
    <w:nsid w:val="28272261"/>
    <w:multiLevelType w:val="multilevel"/>
    <w:tmpl w:val="28272261"/>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8">
    <w:nsid w:val="30392F4B"/>
    <w:multiLevelType w:val="multilevel"/>
    <w:tmpl w:val="30392F4B"/>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9">
    <w:nsid w:val="34A02469"/>
    <w:multiLevelType w:val="multilevel"/>
    <w:tmpl w:val="34A02469"/>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0">
    <w:nsid w:val="373D6795"/>
    <w:multiLevelType w:val="multilevel"/>
    <w:tmpl w:val="373D6795"/>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1">
    <w:nsid w:val="5A01320D"/>
    <w:multiLevelType w:val="multilevel"/>
    <w:tmpl w:val="5A01320D"/>
    <w:lvl w:ilvl="0" w:tentative="0">
      <w:start w:val="1"/>
      <w:numFmt w:val="decimal"/>
      <w:lvlText w:val="%1、"/>
      <w:lvlJc w:val="left"/>
      <w:pPr>
        <w:ind w:left="987" w:hanging="420"/>
      </w:pPr>
      <w:rPr>
        <w:rFonts w:hint="eastAsia"/>
      </w:rPr>
    </w:lvl>
    <w:lvl w:ilvl="1" w:tentative="0">
      <w:start w:val="1"/>
      <w:numFmt w:val="lowerLetter"/>
      <w:lvlText w:val="%2)"/>
      <w:lvlJc w:val="left"/>
      <w:pPr>
        <w:ind w:left="1407" w:hanging="420"/>
      </w:pPr>
    </w:lvl>
    <w:lvl w:ilvl="2" w:tentative="0">
      <w:start w:val="1"/>
      <w:numFmt w:val="lowerRoman"/>
      <w:lvlText w:val="%3."/>
      <w:lvlJc w:val="right"/>
      <w:pPr>
        <w:ind w:left="1827" w:hanging="420"/>
      </w:pPr>
    </w:lvl>
    <w:lvl w:ilvl="3" w:tentative="0">
      <w:start w:val="1"/>
      <w:numFmt w:val="decimal"/>
      <w:lvlText w:val="%4."/>
      <w:lvlJc w:val="left"/>
      <w:pPr>
        <w:ind w:left="2247" w:hanging="420"/>
      </w:pPr>
    </w:lvl>
    <w:lvl w:ilvl="4" w:tentative="0">
      <w:start w:val="1"/>
      <w:numFmt w:val="lowerLetter"/>
      <w:lvlText w:val="%5)"/>
      <w:lvlJc w:val="left"/>
      <w:pPr>
        <w:ind w:left="2667" w:hanging="420"/>
      </w:pPr>
    </w:lvl>
    <w:lvl w:ilvl="5" w:tentative="0">
      <w:start w:val="1"/>
      <w:numFmt w:val="lowerRoman"/>
      <w:lvlText w:val="%6."/>
      <w:lvlJc w:val="right"/>
      <w:pPr>
        <w:ind w:left="3087" w:hanging="420"/>
      </w:pPr>
    </w:lvl>
    <w:lvl w:ilvl="6" w:tentative="0">
      <w:start w:val="1"/>
      <w:numFmt w:val="decimal"/>
      <w:lvlText w:val="%7."/>
      <w:lvlJc w:val="left"/>
      <w:pPr>
        <w:ind w:left="3507" w:hanging="420"/>
      </w:pPr>
    </w:lvl>
    <w:lvl w:ilvl="7" w:tentative="0">
      <w:start w:val="1"/>
      <w:numFmt w:val="lowerLetter"/>
      <w:lvlText w:val="%8)"/>
      <w:lvlJc w:val="left"/>
      <w:pPr>
        <w:ind w:left="3927" w:hanging="420"/>
      </w:pPr>
    </w:lvl>
    <w:lvl w:ilvl="8" w:tentative="0">
      <w:start w:val="1"/>
      <w:numFmt w:val="lowerRoman"/>
      <w:lvlText w:val="%9."/>
      <w:lvlJc w:val="right"/>
      <w:pPr>
        <w:ind w:left="4347" w:hanging="420"/>
      </w:pPr>
    </w:lvl>
  </w:abstractNum>
  <w:abstractNum w:abstractNumId="12">
    <w:nsid w:val="62540BF1"/>
    <w:multiLevelType w:val="multilevel"/>
    <w:tmpl w:val="62540BF1"/>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3">
    <w:nsid w:val="6F4A3190"/>
    <w:multiLevelType w:val="multilevel"/>
    <w:tmpl w:val="6F4A3190"/>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num w:numId="1">
    <w:abstractNumId w:val="4"/>
  </w:num>
  <w:num w:numId="2">
    <w:abstractNumId w:val="5"/>
  </w:num>
  <w:num w:numId="3">
    <w:abstractNumId w:val="7"/>
  </w:num>
  <w:num w:numId="4">
    <w:abstractNumId w:val="11"/>
  </w:num>
  <w:num w:numId="5">
    <w:abstractNumId w:val="6"/>
  </w:num>
  <w:num w:numId="6">
    <w:abstractNumId w:val="2"/>
  </w:num>
  <w:num w:numId="7">
    <w:abstractNumId w:val="12"/>
  </w:num>
  <w:num w:numId="8">
    <w:abstractNumId w:val="8"/>
  </w:num>
  <w:num w:numId="9">
    <w:abstractNumId w:val="1"/>
  </w:num>
  <w:num w:numId="10">
    <w:abstractNumId w:val="9"/>
  </w:num>
  <w:num w:numId="11">
    <w:abstractNumId w:val="13"/>
  </w:num>
  <w:num w:numId="12">
    <w:abstractNumId w:val="3"/>
  </w:num>
  <w:num w:numId="13">
    <w:abstractNumId w:val="0"/>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1"/>
  <w:bordersDoNotSurroundFooter w:val="1"/>
  <w:attachedTemplate r:id="rId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TQ1NGU0NWMwMTdkOTUyYTcwYTk4NzA4YzM2ODIyZjQifQ=="/>
  </w:docVars>
  <w:rsids>
    <w:rsidRoot w:val="006208AA"/>
    <w:rsid w:val="0000054A"/>
    <w:rsid w:val="00000905"/>
    <w:rsid w:val="000013BC"/>
    <w:rsid w:val="00004414"/>
    <w:rsid w:val="000048EF"/>
    <w:rsid w:val="000071CF"/>
    <w:rsid w:val="00007C71"/>
    <w:rsid w:val="000143B1"/>
    <w:rsid w:val="00023D6F"/>
    <w:rsid w:val="00030216"/>
    <w:rsid w:val="000323AC"/>
    <w:rsid w:val="00036FA5"/>
    <w:rsid w:val="00040CDB"/>
    <w:rsid w:val="00041223"/>
    <w:rsid w:val="000509EA"/>
    <w:rsid w:val="000515CD"/>
    <w:rsid w:val="00052BAE"/>
    <w:rsid w:val="00054E8E"/>
    <w:rsid w:val="00056091"/>
    <w:rsid w:val="00057D61"/>
    <w:rsid w:val="00062842"/>
    <w:rsid w:val="00062E39"/>
    <w:rsid w:val="0006554F"/>
    <w:rsid w:val="0006625B"/>
    <w:rsid w:val="00070216"/>
    <w:rsid w:val="000705B9"/>
    <w:rsid w:val="00071AE2"/>
    <w:rsid w:val="00071F90"/>
    <w:rsid w:val="00080820"/>
    <w:rsid w:val="00082AFC"/>
    <w:rsid w:val="000855AA"/>
    <w:rsid w:val="000871ED"/>
    <w:rsid w:val="0009196A"/>
    <w:rsid w:val="00091C6C"/>
    <w:rsid w:val="000A00A3"/>
    <w:rsid w:val="000A119F"/>
    <w:rsid w:val="000A2F62"/>
    <w:rsid w:val="000A3A09"/>
    <w:rsid w:val="000A5608"/>
    <w:rsid w:val="000B10E1"/>
    <w:rsid w:val="000C33B9"/>
    <w:rsid w:val="000D0B65"/>
    <w:rsid w:val="000D0C25"/>
    <w:rsid w:val="000D2C73"/>
    <w:rsid w:val="000D4979"/>
    <w:rsid w:val="000D5FB9"/>
    <w:rsid w:val="000E1931"/>
    <w:rsid w:val="000F6776"/>
    <w:rsid w:val="000F73A0"/>
    <w:rsid w:val="001004A6"/>
    <w:rsid w:val="00102609"/>
    <w:rsid w:val="00103BCB"/>
    <w:rsid w:val="00104E42"/>
    <w:rsid w:val="00105384"/>
    <w:rsid w:val="00112510"/>
    <w:rsid w:val="00114752"/>
    <w:rsid w:val="00114EE8"/>
    <w:rsid w:val="0011712A"/>
    <w:rsid w:val="001206C2"/>
    <w:rsid w:val="001252FB"/>
    <w:rsid w:val="00134113"/>
    <w:rsid w:val="001370C0"/>
    <w:rsid w:val="001376EC"/>
    <w:rsid w:val="001402AA"/>
    <w:rsid w:val="00141AFE"/>
    <w:rsid w:val="00141D08"/>
    <w:rsid w:val="00143391"/>
    <w:rsid w:val="001439CF"/>
    <w:rsid w:val="00143A25"/>
    <w:rsid w:val="00143B93"/>
    <w:rsid w:val="00151B4B"/>
    <w:rsid w:val="00152090"/>
    <w:rsid w:val="00155748"/>
    <w:rsid w:val="0015656E"/>
    <w:rsid w:val="00161A01"/>
    <w:rsid w:val="00165480"/>
    <w:rsid w:val="00167D6D"/>
    <w:rsid w:val="00167F22"/>
    <w:rsid w:val="0017037A"/>
    <w:rsid w:val="00172433"/>
    <w:rsid w:val="0017532C"/>
    <w:rsid w:val="001819BF"/>
    <w:rsid w:val="00182174"/>
    <w:rsid w:val="00185CF0"/>
    <w:rsid w:val="0019008C"/>
    <w:rsid w:val="00192A96"/>
    <w:rsid w:val="001A0384"/>
    <w:rsid w:val="001A04B8"/>
    <w:rsid w:val="001A1BA7"/>
    <w:rsid w:val="001A263D"/>
    <w:rsid w:val="001A341F"/>
    <w:rsid w:val="001A3CB9"/>
    <w:rsid w:val="001A4D13"/>
    <w:rsid w:val="001A4F3C"/>
    <w:rsid w:val="001A5D6A"/>
    <w:rsid w:val="001B2768"/>
    <w:rsid w:val="001B4037"/>
    <w:rsid w:val="001B5CF2"/>
    <w:rsid w:val="001C1B16"/>
    <w:rsid w:val="001C2ED8"/>
    <w:rsid w:val="001C34B7"/>
    <w:rsid w:val="001C44B4"/>
    <w:rsid w:val="001C56FB"/>
    <w:rsid w:val="001E67E0"/>
    <w:rsid w:val="001F113E"/>
    <w:rsid w:val="001F1618"/>
    <w:rsid w:val="001F5726"/>
    <w:rsid w:val="00200148"/>
    <w:rsid w:val="002016E2"/>
    <w:rsid w:val="00203702"/>
    <w:rsid w:val="00203C2C"/>
    <w:rsid w:val="00212013"/>
    <w:rsid w:val="002126CE"/>
    <w:rsid w:val="002130B9"/>
    <w:rsid w:val="00214C56"/>
    <w:rsid w:val="00215113"/>
    <w:rsid w:val="002158AF"/>
    <w:rsid w:val="00220387"/>
    <w:rsid w:val="0022170C"/>
    <w:rsid w:val="002239A9"/>
    <w:rsid w:val="00223EBC"/>
    <w:rsid w:val="00227485"/>
    <w:rsid w:val="0023360D"/>
    <w:rsid w:val="00235182"/>
    <w:rsid w:val="00235ED2"/>
    <w:rsid w:val="00236A78"/>
    <w:rsid w:val="00240A29"/>
    <w:rsid w:val="002410EB"/>
    <w:rsid w:val="00243CD1"/>
    <w:rsid w:val="00244639"/>
    <w:rsid w:val="00244A60"/>
    <w:rsid w:val="002463FD"/>
    <w:rsid w:val="0024668E"/>
    <w:rsid w:val="00252FDA"/>
    <w:rsid w:val="002530FC"/>
    <w:rsid w:val="00264A22"/>
    <w:rsid w:val="00264A7F"/>
    <w:rsid w:val="00266568"/>
    <w:rsid w:val="00270BBF"/>
    <w:rsid w:val="00274F18"/>
    <w:rsid w:val="00280214"/>
    <w:rsid w:val="00283B54"/>
    <w:rsid w:val="00283E89"/>
    <w:rsid w:val="00284328"/>
    <w:rsid w:val="00285E1F"/>
    <w:rsid w:val="002915B6"/>
    <w:rsid w:val="002A0181"/>
    <w:rsid w:val="002A0223"/>
    <w:rsid w:val="002A29E4"/>
    <w:rsid w:val="002B1CEE"/>
    <w:rsid w:val="002B47F4"/>
    <w:rsid w:val="002C0FB8"/>
    <w:rsid w:val="002C1533"/>
    <w:rsid w:val="002C5293"/>
    <w:rsid w:val="002C6E52"/>
    <w:rsid w:val="002D07CF"/>
    <w:rsid w:val="002D4F28"/>
    <w:rsid w:val="002E28CB"/>
    <w:rsid w:val="002F16F5"/>
    <w:rsid w:val="002F1975"/>
    <w:rsid w:val="002F2902"/>
    <w:rsid w:val="002F3F83"/>
    <w:rsid w:val="002F77F7"/>
    <w:rsid w:val="00300743"/>
    <w:rsid w:val="00303B35"/>
    <w:rsid w:val="00305951"/>
    <w:rsid w:val="00305D34"/>
    <w:rsid w:val="0030760D"/>
    <w:rsid w:val="00313010"/>
    <w:rsid w:val="00314B25"/>
    <w:rsid w:val="00316706"/>
    <w:rsid w:val="00316795"/>
    <w:rsid w:val="00322B83"/>
    <w:rsid w:val="00324057"/>
    <w:rsid w:val="003258C6"/>
    <w:rsid w:val="00325F4B"/>
    <w:rsid w:val="0033685D"/>
    <w:rsid w:val="00341323"/>
    <w:rsid w:val="00344048"/>
    <w:rsid w:val="00351B52"/>
    <w:rsid w:val="00356074"/>
    <w:rsid w:val="00363111"/>
    <w:rsid w:val="00363E6C"/>
    <w:rsid w:val="00364AC8"/>
    <w:rsid w:val="0036504D"/>
    <w:rsid w:val="0036706C"/>
    <w:rsid w:val="0037113A"/>
    <w:rsid w:val="00371CF3"/>
    <w:rsid w:val="00373024"/>
    <w:rsid w:val="003778D1"/>
    <w:rsid w:val="00380EED"/>
    <w:rsid w:val="00384153"/>
    <w:rsid w:val="00386CC1"/>
    <w:rsid w:val="00387BE1"/>
    <w:rsid w:val="00390C96"/>
    <w:rsid w:val="00392684"/>
    <w:rsid w:val="00392951"/>
    <w:rsid w:val="00393C2B"/>
    <w:rsid w:val="00394550"/>
    <w:rsid w:val="003952CF"/>
    <w:rsid w:val="003964C9"/>
    <w:rsid w:val="003A0A10"/>
    <w:rsid w:val="003A39A4"/>
    <w:rsid w:val="003A47EE"/>
    <w:rsid w:val="003A4DFF"/>
    <w:rsid w:val="003A777D"/>
    <w:rsid w:val="003B2FD8"/>
    <w:rsid w:val="003B73E7"/>
    <w:rsid w:val="003C28E0"/>
    <w:rsid w:val="003C53E3"/>
    <w:rsid w:val="003D03E4"/>
    <w:rsid w:val="003D22D3"/>
    <w:rsid w:val="003D3FE3"/>
    <w:rsid w:val="003E4CB4"/>
    <w:rsid w:val="003E5C72"/>
    <w:rsid w:val="003E6A9C"/>
    <w:rsid w:val="003E7F8C"/>
    <w:rsid w:val="003F0349"/>
    <w:rsid w:val="003F5E3D"/>
    <w:rsid w:val="003F7360"/>
    <w:rsid w:val="003F7C62"/>
    <w:rsid w:val="0040022B"/>
    <w:rsid w:val="004002F2"/>
    <w:rsid w:val="00402B95"/>
    <w:rsid w:val="0040477A"/>
    <w:rsid w:val="004048E3"/>
    <w:rsid w:val="004067AB"/>
    <w:rsid w:val="00415AFA"/>
    <w:rsid w:val="00416415"/>
    <w:rsid w:val="004164E4"/>
    <w:rsid w:val="004202FD"/>
    <w:rsid w:val="00420418"/>
    <w:rsid w:val="00421A43"/>
    <w:rsid w:val="004308C4"/>
    <w:rsid w:val="00441A87"/>
    <w:rsid w:val="00441BB3"/>
    <w:rsid w:val="00444F57"/>
    <w:rsid w:val="00445835"/>
    <w:rsid w:val="00445F8A"/>
    <w:rsid w:val="004478E4"/>
    <w:rsid w:val="00454A50"/>
    <w:rsid w:val="00456D84"/>
    <w:rsid w:val="0046218A"/>
    <w:rsid w:val="00463C23"/>
    <w:rsid w:val="00467EF4"/>
    <w:rsid w:val="004706EA"/>
    <w:rsid w:val="004748A0"/>
    <w:rsid w:val="00480CDC"/>
    <w:rsid w:val="00481DC5"/>
    <w:rsid w:val="0048234B"/>
    <w:rsid w:val="00482E35"/>
    <w:rsid w:val="00484ED9"/>
    <w:rsid w:val="00485F8C"/>
    <w:rsid w:val="004860AF"/>
    <w:rsid w:val="00495B2F"/>
    <w:rsid w:val="004978F6"/>
    <w:rsid w:val="004A04F0"/>
    <w:rsid w:val="004A0699"/>
    <w:rsid w:val="004A1861"/>
    <w:rsid w:val="004B0233"/>
    <w:rsid w:val="004B7379"/>
    <w:rsid w:val="004C0022"/>
    <w:rsid w:val="004C1C85"/>
    <w:rsid w:val="004C517D"/>
    <w:rsid w:val="004D25AA"/>
    <w:rsid w:val="004D29BD"/>
    <w:rsid w:val="004D51DF"/>
    <w:rsid w:val="004D6655"/>
    <w:rsid w:val="004E146A"/>
    <w:rsid w:val="004E1926"/>
    <w:rsid w:val="004E2096"/>
    <w:rsid w:val="004E2E40"/>
    <w:rsid w:val="004E4ACC"/>
    <w:rsid w:val="004E680A"/>
    <w:rsid w:val="004E69D8"/>
    <w:rsid w:val="004E7961"/>
    <w:rsid w:val="004F3AC2"/>
    <w:rsid w:val="004F3B16"/>
    <w:rsid w:val="0050173C"/>
    <w:rsid w:val="005041C3"/>
    <w:rsid w:val="00507E11"/>
    <w:rsid w:val="00511093"/>
    <w:rsid w:val="00511E32"/>
    <w:rsid w:val="00514701"/>
    <w:rsid w:val="005159B7"/>
    <w:rsid w:val="00515A53"/>
    <w:rsid w:val="00515D6F"/>
    <w:rsid w:val="00516D4F"/>
    <w:rsid w:val="005179F5"/>
    <w:rsid w:val="00520C4E"/>
    <w:rsid w:val="005256E2"/>
    <w:rsid w:val="00525C13"/>
    <w:rsid w:val="005273C8"/>
    <w:rsid w:val="00531BB6"/>
    <w:rsid w:val="00533ED8"/>
    <w:rsid w:val="005352D2"/>
    <w:rsid w:val="00540613"/>
    <w:rsid w:val="0054061D"/>
    <w:rsid w:val="0054067D"/>
    <w:rsid w:val="005411A3"/>
    <w:rsid w:val="00541B97"/>
    <w:rsid w:val="00542D7C"/>
    <w:rsid w:val="005430FF"/>
    <w:rsid w:val="00543678"/>
    <w:rsid w:val="00544D8D"/>
    <w:rsid w:val="00552255"/>
    <w:rsid w:val="00553411"/>
    <w:rsid w:val="00554647"/>
    <w:rsid w:val="005574E9"/>
    <w:rsid w:val="0056344F"/>
    <w:rsid w:val="0057351E"/>
    <w:rsid w:val="00574EA8"/>
    <w:rsid w:val="00577115"/>
    <w:rsid w:val="00580D38"/>
    <w:rsid w:val="00581688"/>
    <w:rsid w:val="00585F98"/>
    <w:rsid w:val="00590941"/>
    <w:rsid w:val="00592A1A"/>
    <w:rsid w:val="00593AEF"/>
    <w:rsid w:val="00595D7D"/>
    <w:rsid w:val="005977E9"/>
    <w:rsid w:val="005A2481"/>
    <w:rsid w:val="005A36C4"/>
    <w:rsid w:val="005A61AB"/>
    <w:rsid w:val="005A6DAA"/>
    <w:rsid w:val="005B2ACC"/>
    <w:rsid w:val="005B320D"/>
    <w:rsid w:val="005B332E"/>
    <w:rsid w:val="005B6952"/>
    <w:rsid w:val="005B79B4"/>
    <w:rsid w:val="005C148E"/>
    <w:rsid w:val="005C1BC9"/>
    <w:rsid w:val="005C42E3"/>
    <w:rsid w:val="005C5DC8"/>
    <w:rsid w:val="005D114E"/>
    <w:rsid w:val="005D2C15"/>
    <w:rsid w:val="005E0053"/>
    <w:rsid w:val="005E10F1"/>
    <w:rsid w:val="005E1FB9"/>
    <w:rsid w:val="005E49B1"/>
    <w:rsid w:val="005E6223"/>
    <w:rsid w:val="005E6FE1"/>
    <w:rsid w:val="005F0A40"/>
    <w:rsid w:val="005F3346"/>
    <w:rsid w:val="0060061E"/>
    <w:rsid w:val="0060256D"/>
    <w:rsid w:val="0060309F"/>
    <w:rsid w:val="0060468C"/>
    <w:rsid w:val="00605378"/>
    <w:rsid w:val="00610771"/>
    <w:rsid w:val="00612C27"/>
    <w:rsid w:val="00612D4D"/>
    <w:rsid w:val="00614AF7"/>
    <w:rsid w:val="00615395"/>
    <w:rsid w:val="00615CAB"/>
    <w:rsid w:val="006208AA"/>
    <w:rsid w:val="00620B91"/>
    <w:rsid w:val="00624031"/>
    <w:rsid w:val="006308DC"/>
    <w:rsid w:val="00631A98"/>
    <w:rsid w:val="00635972"/>
    <w:rsid w:val="00635C8F"/>
    <w:rsid w:val="006369D5"/>
    <w:rsid w:val="00641627"/>
    <w:rsid w:val="006439F4"/>
    <w:rsid w:val="006442C2"/>
    <w:rsid w:val="00644559"/>
    <w:rsid w:val="006560E0"/>
    <w:rsid w:val="00657A91"/>
    <w:rsid w:val="006600FB"/>
    <w:rsid w:val="006654CE"/>
    <w:rsid w:val="00665E69"/>
    <w:rsid w:val="00665FEB"/>
    <w:rsid w:val="00666805"/>
    <w:rsid w:val="00671C7B"/>
    <w:rsid w:val="00677BBE"/>
    <w:rsid w:val="00682CE7"/>
    <w:rsid w:val="00683023"/>
    <w:rsid w:val="00684974"/>
    <w:rsid w:val="00685AED"/>
    <w:rsid w:val="006865D7"/>
    <w:rsid w:val="006875DB"/>
    <w:rsid w:val="006877D0"/>
    <w:rsid w:val="006920FE"/>
    <w:rsid w:val="00693497"/>
    <w:rsid w:val="006940C7"/>
    <w:rsid w:val="00694154"/>
    <w:rsid w:val="0069713D"/>
    <w:rsid w:val="006A747C"/>
    <w:rsid w:val="006B755A"/>
    <w:rsid w:val="006B7846"/>
    <w:rsid w:val="006C183A"/>
    <w:rsid w:val="006C5E18"/>
    <w:rsid w:val="006C5E24"/>
    <w:rsid w:val="006D26E5"/>
    <w:rsid w:val="006D744B"/>
    <w:rsid w:val="006D7BB2"/>
    <w:rsid w:val="006E3DC9"/>
    <w:rsid w:val="006E4CC6"/>
    <w:rsid w:val="006E6CEB"/>
    <w:rsid w:val="006E73D9"/>
    <w:rsid w:val="006F5064"/>
    <w:rsid w:val="006F51D8"/>
    <w:rsid w:val="00703EE7"/>
    <w:rsid w:val="00705F59"/>
    <w:rsid w:val="00710918"/>
    <w:rsid w:val="00710E4E"/>
    <w:rsid w:val="00710FE2"/>
    <w:rsid w:val="0071180D"/>
    <w:rsid w:val="007142EE"/>
    <w:rsid w:val="007175C8"/>
    <w:rsid w:val="00722856"/>
    <w:rsid w:val="00723D4E"/>
    <w:rsid w:val="00726561"/>
    <w:rsid w:val="00727D6E"/>
    <w:rsid w:val="00732163"/>
    <w:rsid w:val="0073555A"/>
    <w:rsid w:val="007373DA"/>
    <w:rsid w:val="00740549"/>
    <w:rsid w:val="00741677"/>
    <w:rsid w:val="007434C3"/>
    <w:rsid w:val="0074774D"/>
    <w:rsid w:val="00753CB0"/>
    <w:rsid w:val="00756121"/>
    <w:rsid w:val="00756392"/>
    <w:rsid w:val="0075668B"/>
    <w:rsid w:val="00760218"/>
    <w:rsid w:val="0076064D"/>
    <w:rsid w:val="0076135E"/>
    <w:rsid w:val="00761A8D"/>
    <w:rsid w:val="00763CEA"/>
    <w:rsid w:val="00764B22"/>
    <w:rsid w:val="00767E73"/>
    <w:rsid w:val="00772272"/>
    <w:rsid w:val="00774F09"/>
    <w:rsid w:val="00775705"/>
    <w:rsid w:val="007770F2"/>
    <w:rsid w:val="007820E4"/>
    <w:rsid w:val="00783BC9"/>
    <w:rsid w:val="00785558"/>
    <w:rsid w:val="00790EB4"/>
    <w:rsid w:val="00791EAF"/>
    <w:rsid w:val="00792C88"/>
    <w:rsid w:val="0079429E"/>
    <w:rsid w:val="007B104C"/>
    <w:rsid w:val="007B20B4"/>
    <w:rsid w:val="007B3381"/>
    <w:rsid w:val="007B34B4"/>
    <w:rsid w:val="007C057D"/>
    <w:rsid w:val="007C24F4"/>
    <w:rsid w:val="007C534E"/>
    <w:rsid w:val="007D0834"/>
    <w:rsid w:val="007D167C"/>
    <w:rsid w:val="007D1BBD"/>
    <w:rsid w:val="007D2CF0"/>
    <w:rsid w:val="007E1337"/>
    <w:rsid w:val="007E309C"/>
    <w:rsid w:val="007E5C5B"/>
    <w:rsid w:val="007E6CF8"/>
    <w:rsid w:val="007F7CB0"/>
    <w:rsid w:val="00800ACB"/>
    <w:rsid w:val="008043B5"/>
    <w:rsid w:val="008052D3"/>
    <w:rsid w:val="00814D0B"/>
    <w:rsid w:val="008231F1"/>
    <w:rsid w:val="00825673"/>
    <w:rsid w:val="00830C33"/>
    <w:rsid w:val="00831004"/>
    <w:rsid w:val="00831A93"/>
    <w:rsid w:val="008336DB"/>
    <w:rsid w:val="00840B03"/>
    <w:rsid w:val="00841497"/>
    <w:rsid w:val="00852B51"/>
    <w:rsid w:val="00856BB2"/>
    <w:rsid w:val="0086119F"/>
    <w:rsid w:val="0086380B"/>
    <w:rsid w:val="008638E2"/>
    <w:rsid w:val="00863CF7"/>
    <w:rsid w:val="0086489A"/>
    <w:rsid w:val="00875262"/>
    <w:rsid w:val="00877733"/>
    <w:rsid w:val="0088095C"/>
    <w:rsid w:val="00880E15"/>
    <w:rsid w:val="00881DFE"/>
    <w:rsid w:val="008822F3"/>
    <w:rsid w:val="0088492E"/>
    <w:rsid w:val="008937A7"/>
    <w:rsid w:val="0089560C"/>
    <w:rsid w:val="00897390"/>
    <w:rsid w:val="00897FDE"/>
    <w:rsid w:val="008A09FE"/>
    <w:rsid w:val="008B0F34"/>
    <w:rsid w:val="008B20F2"/>
    <w:rsid w:val="008B3179"/>
    <w:rsid w:val="008B5146"/>
    <w:rsid w:val="008B517C"/>
    <w:rsid w:val="008B666D"/>
    <w:rsid w:val="008C0E2B"/>
    <w:rsid w:val="008C4BDE"/>
    <w:rsid w:val="008C7DAA"/>
    <w:rsid w:val="008D319F"/>
    <w:rsid w:val="008D3289"/>
    <w:rsid w:val="008E2688"/>
    <w:rsid w:val="008E3583"/>
    <w:rsid w:val="008E4F9F"/>
    <w:rsid w:val="008E5022"/>
    <w:rsid w:val="008E5266"/>
    <w:rsid w:val="008E62EA"/>
    <w:rsid w:val="008F12A9"/>
    <w:rsid w:val="008F12AC"/>
    <w:rsid w:val="008F2939"/>
    <w:rsid w:val="008F3A09"/>
    <w:rsid w:val="008F56F9"/>
    <w:rsid w:val="00916FE8"/>
    <w:rsid w:val="0091755A"/>
    <w:rsid w:val="009200CE"/>
    <w:rsid w:val="00922BDC"/>
    <w:rsid w:val="00924D35"/>
    <w:rsid w:val="00927281"/>
    <w:rsid w:val="00931648"/>
    <w:rsid w:val="00933AB2"/>
    <w:rsid w:val="00936ED2"/>
    <w:rsid w:val="00936FD2"/>
    <w:rsid w:val="00937B10"/>
    <w:rsid w:val="00942165"/>
    <w:rsid w:val="00942816"/>
    <w:rsid w:val="00942B5D"/>
    <w:rsid w:val="00945123"/>
    <w:rsid w:val="00945DA6"/>
    <w:rsid w:val="00946272"/>
    <w:rsid w:val="00953B3F"/>
    <w:rsid w:val="00954715"/>
    <w:rsid w:val="00961652"/>
    <w:rsid w:val="00961993"/>
    <w:rsid w:val="00966173"/>
    <w:rsid w:val="00974320"/>
    <w:rsid w:val="00975752"/>
    <w:rsid w:val="00976D51"/>
    <w:rsid w:val="009820CC"/>
    <w:rsid w:val="009827DF"/>
    <w:rsid w:val="00983655"/>
    <w:rsid w:val="009917ED"/>
    <w:rsid w:val="009926DA"/>
    <w:rsid w:val="00996AEF"/>
    <w:rsid w:val="009A2D25"/>
    <w:rsid w:val="009A3A21"/>
    <w:rsid w:val="009A4185"/>
    <w:rsid w:val="009A43B8"/>
    <w:rsid w:val="009A53E9"/>
    <w:rsid w:val="009A624B"/>
    <w:rsid w:val="009A717A"/>
    <w:rsid w:val="009B0D0B"/>
    <w:rsid w:val="009B0D57"/>
    <w:rsid w:val="009B4F21"/>
    <w:rsid w:val="009B7AD6"/>
    <w:rsid w:val="009C1B7E"/>
    <w:rsid w:val="009C43F9"/>
    <w:rsid w:val="009D44A0"/>
    <w:rsid w:val="009F4EA1"/>
    <w:rsid w:val="009F55E9"/>
    <w:rsid w:val="009F7F5A"/>
    <w:rsid w:val="00A05312"/>
    <w:rsid w:val="00A067AD"/>
    <w:rsid w:val="00A07F41"/>
    <w:rsid w:val="00A10322"/>
    <w:rsid w:val="00A1248B"/>
    <w:rsid w:val="00A20E29"/>
    <w:rsid w:val="00A21CB9"/>
    <w:rsid w:val="00A22800"/>
    <w:rsid w:val="00A3114A"/>
    <w:rsid w:val="00A32810"/>
    <w:rsid w:val="00A35DD7"/>
    <w:rsid w:val="00A36486"/>
    <w:rsid w:val="00A43D42"/>
    <w:rsid w:val="00A4458F"/>
    <w:rsid w:val="00A579B8"/>
    <w:rsid w:val="00A7435D"/>
    <w:rsid w:val="00A75089"/>
    <w:rsid w:val="00A755A7"/>
    <w:rsid w:val="00A767EA"/>
    <w:rsid w:val="00A77630"/>
    <w:rsid w:val="00A80926"/>
    <w:rsid w:val="00A825C8"/>
    <w:rsid w:val="00A84A9B"/>
    <w:rsid w:val="00A84D01"/>
    <w:rsid w:val="00A91CE6"/>
    <w:rsid w:val="00AA0A43"/>
    <w:rsid w:val="00AA12AD"/>
    <w:rsid w:val="00AA12B4"/>
    <w:rsid w:val="00AA3381"/>
    <w:rsid w:val="00AA79B0"/>
    <w:rsid w:val="00AB0AB1"/>
    <w:rsid w:val="00AB0FE5"/>
    <w:rsid w:val="00AB164B"/>
    <w:rsid w:val="00AB17B5"/>
    <w:rsid w:val="00AB2507"/>
    <w:rsid w:val="00AB40D9"/>
    <w:rsid w:val="00AC15CE"/>
    <w:rsid w:val="00AC2C3C"/>
    <w:rsid w:val="00AC2FFF"/>
    <w:rsid w:val="00AC3141"/>
    <w:rsid w:val="00AC45EC"/>
    <w:rsid w:val="00AC5055"/>
    <w:rsid w:val="00AD14B1"/>
    <w:rsid w:val="00AD355E"/>
    <w:rsid w:val="00AD6752"/>
    <w:rsid w:val="00AF2F7E"/>
    <w:rsid w:val="00AF314B"/>
    <w:rsid w:val="00B06BD6"/>
    <w:rsid w:val="00B07473"/>
    <w:rsid w:val="00B1163F"/>
    <w:rsid w:val="00B14309"/>
    <w:rsid w:val="00B146BB"/>
    <w:rsid w:val="00B14F15"/>
    <w:rsid w:val="00B174EE"/>
    <w:rsid w:val="00B20D91"/>
    <w:rsid w:val="00B24A89"/>
    <w:rsid w:val="00B24E3A"/>
    <w:rsid w:val="00B25B55"/>
    <w:rsid w:val="00B34ADA"/>
    <w:rsid w:val="00B35129"/>
    <w:rsid w:val="00B37BB1"/>
    <w:rsid w:val="00B40F10"/>
    <w:rsid w:val="00B451A3"/>
    <w:rsid w:val="00B519A5"/>
    <w:rsid w:val="00B543C2"/>
    <w:rsid w:val="00B551AE"/>
    <w:rsid w:val="00B563E6"/>
    <w:rsid w:val="00B56F8D"/>
    <w:rsid w:val="00B639F7"/>
    <w:rsid w:val="00B65AE7"/>
    <w:rsid w:val="00B72A99"/>
    <w:rsid w:val="00B74974"/>
    <w:rsid w:val="00B75848"/>
    <w:rsid w:val="00B81A65"/>
    <w:rsid w:val="00B81E5D"/>
    <w:rsid w:val="00B820ED"/>
    <w:rsid w:val="00B827FD"/>
    <w:rsid w:val="00B8539E"/>
    <w:rsid w:val="00BA085B"/>
    <w:rsid w:val="00BA1F54"/>
    <w:rsid w:val="00BA2010"/>
    <w:rsid w:val="00BA76DE"/>
    <w:rsid w:val="00BB3759"/>
    <w:rsid w:val="00BB4245"/>
    <w:rsid w:val="00BB6F51"/>
    <w:rsid w:val="00BC20E9"/>
    <w:rsid w:val="00BC22BC"/>
    <w:rsid w:val="00BC75CD"/>
    <w:rsid w:val="00BD3F1A"/>
    <w:rsid w:val="00BD4700"/>
    <w:rsid w:val="00BE464E"/>
    <w:rsid w:val="00BF0C3A"/>
    <w:rsid w:val="00BF5946"/>
    <w:rsid w:val="00BF5BCD"/>
    <w:rsid w:val="00BF733A"/>
    <w:rsid w:val="00BF7466"/>
    <w:rsid w:val="00BF7FDD"/>
    <w:rsid w:val="00C01399"/>
    <w:rsid w:val="00C03E56"/>
    <w:rsid w:val="00C066C2"/>
    <w:rsid w:val="00C06E6F"/>
    <w:rsid w:val="00C152CB"/>
    <w:rsid w:val="00C15525"/>
    <w:rsid w:val="00C215CB"/>
    <w:rsid w:val="00C2404E"/>
    <w:rsid w:val="00C274BB"/>
    <w:rsid w:val="00C31E25"/>
    <w:rsid w:val="00C31E4F"/>
    <w:rsid w:val="00C35DFD"/>
    <w:rsid w:val="00C41CC4"/>
    <w:rsid w:val="00C439EC"/>
    <w:rsid w:val="00C44844"/>
    <w:rsid w:val="00C44D74"/>
    <w:rsid w:val="00C463CA"/>
    <w:rsid w:val="00C535D6"/>
    <w:rsid w:val="00C53FB9"/>
    <w:rsid w:val="00C556A5"/>
    <w:rsid w:val="00C57500"/>
    <w:rsid w:val="00C57764"/>
    <w:rsid w:val="00C675BE"/>
    <w:rsid w:val="00C7663E"/>
    <w:rsid w:val="00C80044"/>
    <w:rsid w:val="00C802FB"/>
    <w:rsid w:val="00C84B62"/>
    <w:rsid w:val="00C8509A"/>
    <w:rsid w:val="00C90880"/>
    <w:rsid w:val="00C935C7"/>
    <w:rsid w:val="00CA08E5"/>
    <w:rsid w:val="00CA0FB2"/>
    <w:rsid w:val="00CA1D33"/>
    <w:rsid w:val="00CA342C"/>
    <w:rsid w:val="00CA7BDF"/>
    <w:rsid w:val="00CB27B0"/>
    <w:rsid w:val="00CB2D71"/>
    <w:rsid w:val="00CB3D16"/>
    <w:rsid w:val="00CB64CF"/>
    <w:rsid w:val="00CC2360"/>
    <w:rsid w:val="00CC4ECA"/>
    <w:rsid w:val="00CC5DE8"/>
    <w:rsid w:val="00CC6DD1"/>
    <w:rsid w:val="00CD2461"/>
    <w:rsid w:val="00CD5B9D"/>
    <w:rsid w:val="00CD61C2"/>
    <w:rsid w:val="00CD6555"/>
    <w:rsid w:val="00CE005C"/>
    <w:rsid w:val="00CE1582"/>
    <w:rsid w:val="00CE171A"/>
    <w:rsid w:val="00CE4039"/>
    <w:rsid w:val="00CE429D"/>
    <w:rsid w:val="00CE6431"/>
    <w:rsid w:val="00CE6686"/>
    <w:rsid w:val="00CF2787"/>
    <w:rsid w:val="00CF394B"/>
    <w:rsid w:val="00CF62C3"/>
    <w:rsid w:val="00D12DED"/>
    <w:rsid w:val="00D149AF"/>
    <w:rsid w:val="00D22695"/>
    <w:rsid w:val="00D23B10"/>
    <w:rsid w:val="00D269F5"/>
    <w:rsid w:val="00D32007"/>
    <w:rsid w:val="00D32FC7"/>
    <w:rsid w:val="00D3532E"/>
    <w:rsid w:val="00D433F9"/>
    <w:rsid w:val="00D47184"/>
    <w:rsid w:val="00D477E9"/>
    <w:rsid w:val="00D4789B"/>
    <w:rsid w:val="00D5016F"/>
    <w:rsid w:val="00D507EF"/>
    <w:rsid w:val="00D52BBB"/>
    <w:rsid w:val="00D546CC"/>
    <w:rsid w:val="00D55C8F"/>
    <w:rsid w:val="00D578D2"/>
    <w:rsid w:val="00D6139A"/>
    <w:rsid w:val="00D62F6F"/>
    <w:rsid w:val="00D646CB"/>
    <w:rsid w:val="00D649F5"/>
    <w:rsid w:val="00D6595A"/>
    <w:rsid w:val="00D65FC9"/>
    <w:rsid w:val="00D7436C"/>
    <w:rsid w:val="00D77012"/>
    <w:rsid w:val="00D81215"/>
    <w:rsid w:val="00D84BF7"/>
    <w:rsid w:val="00D87B1A"/>
    <w:rsid w:val="00D92EB8"/>
    <w:rsid w:val="00D95B8B"/>
    <w:rsid w:val="00DA162F"/>
    <w:rsid w:val="00DA4476"/>
    <w:rsid w:val="00DB567D"/>
    <w:rsid w:val="00DC55B2"/>
    <w:rsid w:val="00DC5B0B"/>
    <w:rsid w:val="00DC6739"/>
    <w:rsid w:val="00DD3674"/>
    <w:rsid w:val="00DD3FDC"/>
    <w:rsid w:val="00DD4A50"/>
    <w:rsid w:val="00DD5152"/>
    <w:rsid w:val="00DD5521"/>
    <w:rsid w:val="00DE0A39"/>
    <w:rsid w:val="00DE68CF"/>
    <w:rsid w:val="00DE70E0"/>
    <w:rsid w:val="00DF25B5"/>
    <w:rsid w:val="00DF3E11"/>
    <w:rsid w:val="00DF6696"/>
    <w:rsid w:val="00DF69FB"/>
    <w:rsid w:val="00DF7A3C"/>
    <w:rsid w:val="00E01319"/>
    <w:rsid w:val="00E04D1F"/>
    <w:rsid w:val="00E067CC"/>
    <w:rsid w:val="00E07F0F"/>
    <w:rsid w:val="00E11D75"/>
    <w:rsid w:val="00E12B94"/>
    <w:rsid w:val="00E17449"/>
    <w:rsid w:val="00E222F4"/>
    <w:rsid w:val="00E2338B"/>
    <w:rsid w:val="00E23C26"/>
    <w:rsid w:val="00E27952"/>
    <w:rsid w:val="00E31C1B"/>
    <w:rsid w:val="00E355CE"/>
    <w:rsid w:val="00E41C62"/>
    <w:rsid w:val="00E50997"/>
    <w:rsid w:val="00E52595"/>
    <w:rsid w:val="00E57A65"/>
    <w:rsid w:val="00E67CA2"/>
    <w:rsid w:val="00E7374C"/>
    <w:rsid w:val="00E73F01"/>
    <w:rsid w:val="00E77E8F"/>
    <w:rsid w:val="00E8057C"/>
    <w:rsid w:val="00E83B69"/>
    <w:rsid w:val="00E91D93"/>
    <w:rsid w:val="00E94DE0"/>
    <w:rsid w:val="00E951F7"/>
    <w:rsid w:val="00EA14BE"/>
    <w:rsid w:val="00EA2BA6"/>
    <w:rsid w:val="00EA4258"/>
    <w:rsid w:val="00EA65A5"/>
    <w:rsid w:val="00EA773F"/>
    <w:rsid w:val="00EB1989"/>
    <w:rsid w:val="00EB1EAF"/>
    <w:rsid w:val="00EB44C4"/>
    <w:rsid w:val="00EC16D5"/>
    <w:rsid w:val="00EC4C1A"/>
    <w:rsid w:val="00EC60F3"/>
    <w:rsid w:val="00EC7F0D"/>
    <w:rsid w:val="00ED22BB"/>
    <w:rsid w:val="00ED4622"/>
    <w:rsid w:val="00ED59FA"/>
    <w:rsid w:val="00EE76FC"/>
    <w:rsid w:val="00F02072"/>
    <w:rsid w:val="00F04B36"/>
    <w:rsid w:val="00F0765C"/>
    <w:rsid w:val="00F10219"/>
    <w:rsid w:val="00F110D7"/>
    <w:rsid w:val="00F1262D"/>
    <w:rsid w:val="00F12AA4"/>
    <w:rsid w:val="00F1503F"/>
    <w:rsid w:val="00F16052"/>
    <w:rsid w:val="00F1684F"/>
    <w:rsid w:val="00F271C7"/>
    <w:rsid w:val="00F30A59"/>
    <w:rsid w:val="00F32A4A"/>
    <w:rsid w:val="00F32DF2"/>
    <w:rsid w:val="00F34A97"/>
    <w:rsid w:val="00F35DF4"/>
    <w:rsid w:val="00F36C9B"/>
    <w:rsid w:val="00F4040E"/>
    <w:rsid w:val="00F41BAD"/>
    <w:rsid w:val="00F47262"/>
    <w:rsid w:val="00F47973"/>
    <w:rsid w:val="00F527C5"/>
    <w:rsid w:val="00F535A3"/>
    <w:rsid w:val="00F53818"/>
    <w:rsid w:val="00F557C3"/>
    <w:rsid w:val="00F55BAA"/>
    <w:rsid w:val="00F732EC"/>
    <w:rsid w:val="00F75B16"/>
    <w:rsid w:val="00F80A56"/>
    <w:rsid w:val="00F81550"/>
    <w:rsid w:val="00F8224D"/>
    <w:rsid w:val="00F905DE"/>
    <w:rsid w:val="00F91B40"/>
    <w:rsid w:val="00F91CF2"/>
    <w:rsid w:val="00F97A54"/>
    <w:rsid w:val="00FA5BC6"/>
    <w:rsid w:val="00FB1C14"/>
    <w:rsid w:val="00FB7C95"/>
    <w:rsid w:val="00FB7DB9"/>
    <w:rsid w:val="00FC29B7"/>
    <w:rsid w:val="00FC2A4C"/>
    <w:rsid w:val="00FC2AFD"/>
    <w:rsid w:val="00FD1BEB"/>
    <w:rsid w:val="00FD4041"/>
    <w:rsid w:val="00FD65D1"/>
    <w:rsid w:val="00FD6A73"/>
    <w:rsid w:val="00FE0463"/>
    <w:rsid w:val="00FE0C14"/>
    <w:rsid w:val="00FE1B86"/>
    <w:rsid w:val="00FE1F00"/>
    <w:rsid w:val="00FE44FF"/>
    <w:rsid w:val="00FE466B"/>
    <w:rsid w:val="00FE4D91"/>
    <w:rsid w:val="00FE518C"/>
    <w:rsid w:val="00FE7A11"/>
    <w:rsid w:val="00FF2734"/>
    <w:rsid w:val="00FF5059"/>
    <w:rsid w:val="23973B28"/>
    <w:rsid w:val="570911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9"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uiPriority="39" w:semiHidden="0" w:name="toc 6"/>
    <w:lsdException w:uiPriority="39" w:semiHidden="0" w:name="toc 7"/>
    <w:lsdException w:uiPriority="39" w:semiHidden="0" w:name="toc 8"/>
    <w:lsdException w:uiPriority="39" w:semiHidden="0" w:name="toc 9"/>
    <w:lsdException w:qFormat="1" w:uiPriority="99" w:semiHidden="0"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nhideWhenUsed="0" w:uiPriority="0" w:semiHidden="0" w:name="HTML Code"/>
    <w:lsdException w:uiPriority="99" w:name="HTML Definition"/>
    <w:lsdException w:uiPriority="99" w:name="HTML Keyboard"/>
    <w:lsdException w:unhideWhenUsed="0" w:uiPriority="0"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spacing w:line="360" w:lineRule="auto"/>
      <w:ind w:firstLine="200" w:firstLineChars="200"/>
    </w:pPr>
    <w:rPr>
      <w:rFonts w:ascii="Times New Roman" w:hAnsi="Times New Roman" w:eastAsiaTheme="minorEastAsia" w:cstheme="minorBidi"/>
      <w:kern w:val="2"/>
      <w:sz w:val="24"/>
      <w:szCs w:val="22"/>
      <w:lang w:val="en-US" w:eastAsia="zh-CN" w:bidi="ar-SA"/>
    </w:rPr>
  </w:style>
  <w:style w:type="paragraph" w:styleId="4">
    <w:name w:val="heading 1"/>
    <w:basedOn w:val="1"/>
    <w:next w:val="1"/>
    <w:link w:val="34"/>
    <w:qFormat/>
    <w:uiPriority w:val="0"/>
    <w:pPr>
      <w:keepNext/>
      <w:keepLines/>
      <w:numPr>
        <w:ilvl w:val="0"/>
        <w:numId w:val="1"/>
      </w:numPr>
      <w:ind w:left="0" w:firstLine="200"/>
      <w:outlineLvl w:val="0"/>
    </w:pPr>
    <w:rPr>
      <w:rFonts w:eastAsiaTheme="majorEastAsia"/>
      <w:b/>
      <w:bCs/>
      <w:kern w:val="44"/>
      <w:sz w:val="32"/>
      <w:szCs w:val="44"/>
    </w:rPr>
  </w:style>
  <w:style w:type="paragraph" w:styleId="2">
    <w:name w:val="heading 2"/>
    <w:basedOn w:val="3"/>
    <w:next w:val="1"/>
    <w:link w:val="35"/>
    <w:unhideWhenUsed/>
    <w:qFormat/>
    <w:uiPriority w:val="99"/>
    <w:pPr>
      <w:keepNext/>
      <w:keepLines/>
      <w:numPr>
        <w:ilvl w:val="1"/>
        <w:numId w:val="1"/>
      </w:numPr>
      <w:ind w:left="0" w:firstLine="200"/>
      <w:outlineLvl w:val="1"/>
    </w:pPr>
    <w:rPr>
      <w:rFonts w:eastAsiaTheme="majorEastAsia" w:cstheme="majorBidi"/>
      <w:sz w:val="30"/>
      <w:szCs w:val="32"/>
    </w:rPr>
  </w:style>
  <w:style w:type="paragraph" w:styleId="5">
    <w:name w:val="heading 3"/>
    <w:basedOn w:val="1"/>
    <w:next w:val="1"/>
    <w:link w:val="36"/>
    <w:unhideWhenUsed/>
    <w:qFormat/>
    <w:uiPriority w:val="0"/>
    <w:pPr>
      <w:keepNext/>
      <w:keepLines/>
      <w:numPr>
        <w:ilvl w:val="2"/>
        <w:numId w:val="1"/>
      </w:numPr>
      <w:ind w:left="0" w:firstLine="200"/>
      <w:outlineLvl w:val="2"/>
    </w:pPr>
    <w:rPr>
      <w:rFonts w:eastAsiaTheme="majorEastAsia"/>
      <w:b/>
      <w:bCs/>
      <w:sz w:val="28"/>
      <w:szCs w:val="32"/>
    </w:rPr>
  </w:style>
  <w:style w:type="paragraph" w:styleId="6">
    <w:name w:val="heading 4"/>
    <w:basedOn w:val="1"/>
    <w:next w:val="1"/>
    <w:link w:val="47"/>
    <w:unhideWhenUsed/>
    <w:qFormat/>
    <w:uiPriority w:val="0"/>
    <w:pPr>
      <w:keepNext/>
      <w:keepLines/>
      <w:numPr>
        <w:ilvl w:val="3"/>
        <w:numId w:val="1"/>
      </w:numPr>
      <w:ind w:left="0" w:firstLine="200"/>
      <w:outlineLvl w:val="3"/>
    </w:pPr>
    <w:rPr>
      <w:rFonts w:asciiTheme="majorHAnsi" w:hAnsiTheme="majorHAnsi" w:eastAsiaTheme="majorEastAsia" w:cstheme="majorBidi"/>
      <w:b/>
      <w:bCs/>
      <w:szCs w:val="28"/>
    </w:rPr>
  </w:style>
  <w:style w:type="paragraph" w:styleId="7">
    <w:name w:val="heading 5"/>
    <w:basedOn w:val="1"/>
    <w:next w:val="1"/>
    <w:link w:val="48"/>
    <w:semiHidden/>
    <w:unhideWhenUsed/>
    <w:qFormat/>
    <w:uiPriority w:val="0"/>
    <w:pPr>
      <w:widowControl/>
      <w:spacing w:beforeAutospacing="1" w:afterAutospacing="1" w:line="240" w:lineRule="auto"/>
      <w:ind w:firstLine="0" w:firstLineChars="0"/>
      <w:outlineLvl w:val="4"/>
    </w:pPr>
    <w:rPr>
      <w:rFonts w:hint="eastAsia" w:ascii="宋体" w:hAnsi="宋体" w:eastAsia="宋体" w:cs="Times New Roman"/>
      <w:b/>
      <w:kern w:val="0"/>
      <w:sz w:val="20"/>
      <w:szCs w:val="20"/>
    </w:rPr>
  </w:style>
  <w:style w:type="paragraph" w:styleId="8">
    <w:name w:val="heading 6"/>
    <w:basedOn w:val="1"/>
    <w:next w:val="1"/>
    <w:link w:val="49"/>
    <w:semiHidden/>
    <w:unhideWhenUsed/>
    <w:qFormat/>
    <w:uiPriority w:val="0"/>
    <w:pPr>
      <w:widowControl/>
      <w:spacing w:beforeAutospacing="1" w:afterAutospacing="1" w:line="240" w:lineRule="auto"/>
      <w:ind w:firstLine="0" w:firstLineChars="0"/>
      <w:outlineLvl w:val="5"/>
    </w:pPr>
    <w:rPr>
      <w:rFonts w:hint="eastAsia" w:ascii="宋体" w:hAnsi="宋体" w:eastAsia="宋体" w:cs="Times New Roman"/>
      <w:b/>
      <w:kern w:val="0"/>
      <w:sz w:val="15"/>
      <w:szCs w:val="15"/>
    </w:rPr>
  </w:style>
  <w:style w:type="character" w:default="1" w:styleId="29">
    <w:name w:val="Default Paragraph Font"/>
    <w:semiHidden/>
    <w:unhideWhenUsed/>
    <w:qFormat/>
    <w:uiPriority w:val="1"/>
  </w:style>
  <w:style w:type="table" w:default="1" w:styleId="27">
    <w:name w:val="Normal Table"/>
    <w:semiHidden/>
    <w:unhideWhenUsed/>
    <w:qFormat/>
    <w:uiPriority w:val="99"/>
    <w:tblPr>
      <w:tblCellMar>
        <w:top w:w="0" w:type="dxa"/>
        <w:left w:w="108" w:type="dxa"/>
        <w:bottom w:w="0" w:type="dxa"/>
        <w:right w:w="108" w:type="dxa"/>
      </w:tblCellMar>
    </w:tblPr>
  </w:style>
  <w:style w:type="paragraph" w:styleId="3">
    <w:name w:val="Title"/>
    <w:basedOn w:val="1"/>
    <w:next w:val="1"/>
    <w:qFormat/>
    <w:uiPriority w:val="0"/>
    <w:pPr>
      <w:spacing w:before="240" w:after="60"/>
      <w:jc w:val="center"/>
      <w:outlineLvl w:val="0"/>
    </w:pPr>
    <w:rPr>
      <w:rFonts w:ascii="Cambria" w:hAnsi="Cambria"/>
      <w:b/>
      <w:bCs/>
      <w:kern w:val="0"/>
      <w:sz w:val="20"/>
      <w:szCs w:val="32"/>
    </w:rPr>
  </w:style>
  <w:style w:type="paragraph" w:styleId="9">
    <w:name w:val="toc 7"/>
    <w:basedOn w:val="1"/>
    <w:next w:val="1"/>
    <w:unhideWhenUsed/>
    <w:uiPriority w:val="39"/>
    <w:pPr>
      <w:ind w:left="1440"/>
    </w:pPr>
    <w:rPr>
      <w:rFonts w:asciiTheme="minorHAnsi" w:hAnsiTheme="minorHAnsi"/>
      <w:sz w:val="18"/>
      <w:szCs w:val="18"/>
    </w:rPr>
  </w:style>
  <w:style w:type="paragraph" w:styleId="10">
    <w:name w:val="Normal Indent"/>
    <w:basedOn w:val="1"/>
    <w:unhideWhenUsed/>
    <w:qFormat/>
    <w:uiPriority w:val="99"/>
    <w:pPr>
      <w:ind w:firstLine="480"/>
      <w:jc w:val="both"/>
    </w:pPr>
    <w:rPr>
      <w:rFonts w:eastAsia="宋体" w:cs="Times New Roman"/>
      <w:szCs w:val="20"/>
    </w:rPr>
  </w:style>
  <w:style w:type="paragraph" w:styleId="11">
    <w:name w:val="caption"/>
    <w:basedOn w:val="1"/>
    <w:next w:val="1"/>
    <w:unhideWhenUsed/>
    <w:qFormat/>
    <w:uiPriority w:val="35"/>
    <w:rPr>
      <w:rFonts w:ascii="Cambria" w:hAnsi="Cambria" w:eastAsia="黑体" w:cs="Times New Roman"/>
      <w:sz w:val="20"/>
      <w:szCs w:val="20"/>
    </w:rPr>
  </w:style>
  <w:style w:type="paragraph" w:styleId="12">
    <w:name w:val="annotation text"/>
    <w:basedOn w:val="1"/>
    <w:link w:val="45"/>
    <w:semiHidden/>
    <w:unhideWhenUsed/>
    <w:qFormat/>
    <w:uiPriority w:val="99"/>
  </w:style>
  <w:style w:type="paragraph" w:styleId="13">
    <w:name w:val="toc 5"/>
    <w:basedOn w:val="1"/>
    <w:next w:val="1"/>
    <w:unhideWhenUsed/>
    <w:qFormat/>
    <w:uiPriority w:val="39"/>
    <w:pPr>
      <w:ind w:left="960"/>
    </w:pPr>
    <w:rPr>
      <w:rFonts w:asciiTheme="minorHAnsi" w:hAnsiTheme="minorHAnsi"/>
      <w:sz w:val="18"/>
      <w:szCs w:val="18"/>
    </w:rPr>
  </w:style>
  <w:style w:type="paragraph" w:styleId="14">
    <w:name w:val="toc 3"/>
    <w:basedOn w:val="1"/>
    <w:next w:val="1"/>
    <w:unhideWhenUsed/>
    <w:qFormat/>
    <w:uiPriority w:val="39"/>
    <w:pPr>
      <w:ind w:left="480"/>
    </w:pPr>
    <w:rPr>
      <w:rFonts w:asciiTheme="minorHAnsi" w:hAnsiTheme="minorHAnsi"/>
      <w:i/>
      <w:iCs/>
      <w:sz w:val="20"/>
      <w:szCs w:val="20"/>
    </w:rPr>
  </w:style>
  <w:style w:type="paragraph" w:styleId="15">
    <w:name w:val="toc 8"/>
    <w:basedOn w:val="1"/>
    <w:next w:val="1"/>
    <w:unhideWhenUsed/>
    <w:uiPriority w:val="39"/>
    <w:pPr>
      <w:ind w:left="1680"/>
    </w:pPr>
    <w:rPr>
      <w:rFonts w:asciiTheme="minorHAnsi" w:hAnsiTheme="minorHAnsi"/>
      <w:sz w:val="18"/>
      <w:szCs w:val="18"/>
    </w:rPr>
  </w:style>
  <w:style w:type="paragraph" w:styleId="16">
    <w:name w:val="Date"/>
    <w:basedOn w:val="1"/>
    <w:next w:val="1"/>
    <w:link w:val="39"/>
    <w:unhideWhenUsed/>
    <w:qFormat/>
    <w:uiPriority w:val="0"/>
    <w:pPr>
      <w:ind w:left="100" w:leftChars="2500"/>
    </w:pPr>
  </w:style>
  <w:style w:type="paragraph" w:styleId="17">
    <w:name w:val="Balloon Text"/>
    <w:basedOn w:val="1"/>
    <w:link w:val="41"/>
    <w:semiHidden/>
    <w:unhideWhenUsed/>
    <w:uiPriority w:val="99"/>
    <w:pPr>
      <w:spacing w:line="240" w:lineRule="auto"/>
    </w:pPr>
    <w:rPr>
      <w:sz w:val="18"/>
      <w:szCs w:val="18"/>
    </w:rPr>
  </w:style>
  <w:style w:type="paragraph" w:styleId="18">
    <w:name w:val="footer"/>
    <w:basedOn w:val="1"/>
    <w:link w:val="38"/>
    <w:unhideWhenUsed/>
    <w:qFormat/>
    <w:uiPriority w:val="99"/>
    <w:pPr>
      <w:tabs>
        <w:tab w:val="center" w:pos="4153"/>
        <w:tab w:val="right" w:pos="8306"/>
      </w:tabs>
      <w:snapToGrid w:val="0"/>
      <w:spacing w:line="240" w:lineRule="auto"/>
    </w:pPr>
    <w:rPr>
      <w:sz w:val="18"/>
      <w:szCs w:val="18"/>
    </w:rPr>
  </w:style>
  <w:style w:type="paragraph" w:styleId="19">
    <w:name w:val="header"/>
    <w:basedOn w:val="1"/>
    <w:link w:val="37"/>
    <w:unhideWhenUsed/>
    <w:qFormat/>
    <w:uiPriority w:val="99"/>
    <w:pPr>
      <w:tabs>
        <w:tab w:val="center" w:pos="4153"/>
        <w:tab w:val="right" w:pos="8306"/>
      </w:tabs>
      <w:snapToGrid w:val="0"/>
      <w:spacing w:line="240" w:lineRule="auto"/>
      <w:jc w:val="right"/>
    </w:pPr>
    <w:rPr>
      <w:sz w:val="18"/>
      <w:szCs w:val="18"/>
    </w:rPr>
  </w:style>
  <w:style w:type="paragraph" w:styleId="20">
    <w:name w:val="toc 1"/>
    <w:basedOn w:val="1"/>
    <w:next w:val="1"/>
    <w:unhideWhenUsed/>
    <w:qFormat/>
    <w:uiPriority w:val="39"/>
    <w:pPr>
      <w:spacing w:before="120" w:after="120"/>
    </w:pPr>
    <w:rPr>
      <w:rFonts w:asciiTheme="minorHAnsi" w:hAnsiTheme="minorHAnsi"/>
      <w:b/>
      <w:bCs/>
      <w:caps/>
      <w:sz w:val="20"/>
      <w:szCs w:val="20"/>
    </w:rPr>
  </w:style>
  <w:style w:type="paragraph" w:styleId="21">
    <w:name w:val="toc 4"/>
    <w:basedOn w:val="1"/>
    <w:next w:val="1"/>
    <w:unhideWhenUsed/>
    <w:qFormat/>
    <w:uiPriority w:val="39"/>
    <w:pPr>
      <w:ind w:left="720"/>
    </w:pPr>
    <w:rPr>
      <w:rFonts w:asciiTheme="minorHAnsi" w:hAnsiTheme="minorHAnsi"/>
      <w:sz w:val="18"/>
      <w:szCs w:val="18"/>
    </w:rPr>
  </w:style>
  <w:style w:type="paragraph" w:styleId="22">
    <w:name w:val="toc 6"/>
    <w:basedOn w:val="1"/>
    <w:next w:val="1"/>
    <w:unhideWhenUsed/>
    <w:uiPriority w:val="39"/>
    <w:pPr>
      <w:ind w:left="1200"/>
    </w:pPr>
    <w:rPr>
      <w:rFonts w:asciiTheme="minorHAnsi" w:hAnsiTheme="minorHAnsi"/>
      <w:sz w:val="18"/>
      <w:szCs w:val="18"/>
    </w:rPr>
  </w:style>
  <w:style w:type="paragraph" w:styleId="23">
    <w:name w:val="toc 2"/>
    <w:basedOn w:val="1"/>
    <w:next w:val="1"/>
    <w:unhideWhenUsed/>
    <w:qFormat/>
    <w:uiPriority w:val="39"/>
    <w:pPr>
      <w:ind w:left="240"/>
    </w:pPr>
    <w:rPr>
      <w:rFonts w:asciiTheme="minorHAnsi" w:hAnsiTheme="minorHAnsi"/>
      <w:smallCaps/>
      <w:sz w:val="20"/>
      <w:szCs w:val="20"/>
    </w:rPr>
  </w:style>
  <w:style w:type="paragraph" w:styleId="24">
    <w:name w:val="toc 9"/>
    <w:basedOn w:val="1"/>
    <w:next w:val="1"/>
    <w:unhideWhenUsed/>
    <w:uiPriority w:val="39"/>
    <w:pPr>
      <w:ind w:left="1920"/>
    </w:pPr>
    <w:rPr>
      <w:rFonts w:asciiTheme="minorHAnsi" w:hAnsiTheme="minorHAnsi"/>
      <w:sz w:val="18"/>
      <w:szCs w:val="18"/>
    </w:rPr>
  </w:style>
  <w:style w:type="paragraph" w:styleId="25">
    <w:name w:val="HTML Preformatted"/>
    <w:basedOn w:val="1"/>
    <w:link w:val="50"/>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firstLineChars="0"/>
    </w:pPr>
    <w:rPr>
      <w:rFonts w:ascii="宋体" w:hAnsi="宋体"/>
      <w:szCs w:val="24"/>
    </w:rPr>
  </w:style>
  <w:style w:type="paragraph" w:styleId="26">
    <w:name w:val="annotation subject"/>
    <w:basedOn w:val="12"/>
    <w:next w:val="12"/>
    <w:link w:val="46"/>
    <w:semiHidden/>
    <w:unhideWhenUsed/>
    <w:uiPriority w:val="99"/>
    <w:rPr>
      <w:b/>
      <w:bCs/>
    </w:rPr>
  </w:style>
  <w:style w:type="table" w:styleId="28">
    <w:name w:val="Table Grid"/>
    <w:basedOn w:val="27"/>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30">
    <w:name w:val="Hyperlink"/>
    <w:basedOn w:val="29"/>
    <w:unhideWhenUsed/>
    <w:qFormat/>
    <w:uiPriority w:val="99"/>
    <w:rPr>
      <w:color w:val="0000FF" w:themeColor="hyperlink"/>
      <w:u w:val="single"/>
      <w14:textFill>
        <w14:solidFill>
          <w14:schemeClr w14:val="hlink"/>
        </w14:solidFill>
      </w14:textFill>
    </w:rPr>
  </w:style>
  <w:style w:type="character" w:styleId="31">
    <w:name w:val="HTML Code"/>
    <w:basedOn w:val="29"/>
    <w:uiPriority w:val="0"/>
    <w:rPr>
      <w:rFonts w:ascii="Courier New" w:hAnsi="Courier New"/>
      <w:sz w:val="20"/>
    </w:rPr>
  </w:style>
  <w:style w:type="character" w:styleId="32">
    <w:name w:val="annotation reference"/>
    <w:basedOn w:val="29"/>
    <w:semiHidden/>
    <w:unhideWhenUsed/>
    <w:qFormat/>
    <w:uiPriority w:val="99"/>
    <w:rPr>
      <w:sz w:val="21"/>
      <w:szCs w:val="21"/>
    </w:rPr>
  </w:style>
  <w:style w:type="paragraph" w:styleId="33">
    <w:name w:val="No Spacing"/>
    <w:qFormat/>
    <w:uiPriority w:val="1"/>
    <w:pPr>
      <w:widowControl w:val="0"/>
      <w:jc w:val="center"/>
    </w:pPr>
    <w:rPr>
      <w:rFonts w:ascii="Times New Roman" w:hAnsi="Times New Roman" w:eastAsia="宋体" w:cstheme="minorBidi"/>
      <w:kern w:val="2"/>
      <w:sz w:val="21"/>
      <w:szCs w:val="22"/>
      <w:lang w:val="en-US" w:eastAsia="zh-CN" w:bidi="ar-SA"/>
    </w:rPr>
  </w:style>
  <w:style w:type="character" w:customStyle="1" w:styleId="34">
    <w:name w:val="标题 1 Char"/>
    <w:basedOn w:val="29"/>
    <w:link w:val="4"/>
    <w:qFormat/>
    <w:uiPriority w:val="9"/>
    <w:rPr>
      <w:rFonts w:ascii="Times New Roman" w:hAnsi="Times New Roman" w:eastAsiaTheme="majorEastAsia"/>
      <w:b/>
      <w:bCs/>
      <w:kern w:val="44"/>
      <w:sz w:val="32"/>
      <w:szCs w:val="44"/>
    </w:rPr>
  </w:style>
  <w:style w:type="character" w:customStyle="1" w:styleId="35">
    <w:name w:val="标题 2 Char"/>
    <w:basedOn w:val="29"/>
    <w:link w:val="2"/>
    <w:qFormat/>
    <w:uiPriority w:val="9"/>
    <w:rPr>
      <w:rFonts w:ascii="Times New Roman" w:hAnsi="Times New Roman" w:eastAsiaTheme="majorEastAsia" w:cstheme="majorBidi"/>
      <w:b/>
      <w:bCs/>
      <w:sz w:val="30"/>
      <w:szCs w:val="32"/>
    </w:rPr>
  </w:style>
  <w:style w:type="character" w:customStyle="1" w:styleId="36">
    <w:name w:val="标题 3 Char"/>
    <w:basedOn w:val="29"/>
    <w:link w:val="5"/>
    <w:qFormat/>
    <w:uiPriority w:val="9"/>
    <w:rPr>
      <w:rFonts w:ascii="Times New Roman" w:hAnsi="Times New Roman" w:eastAsiaTheme="majorEastAsia"/>
      <w:b/>
      <w:bCs/>
      <w:sz w:val="28"/>
      <w:szCs w:val="32"/>
    </w:rPr>
  </w:style>
  <w:style w:type="character" w:customStyle="1" w:styleId="37">
    <w:name w:val="页眉 Char"/>
    <w:basedOn w:val="29"/>
    <w:link w:val="19"/>
    <w:qFormat/>
    <w:uiPriority w:val="99"/>
    <w:rPr>
      <w:rFonts w:ascii="Times New Roman" w:hAnsi="Times New Roman"/>
      <w:sz w:val="18"/>
      <w:szCs w:val="18"/>
    </w:rPr>
  </w:style>
  <w:style w:type="character" w:customStyle="1" w:styleId="38">
    <w:name w:val="页脚 Char"/>
    <w:basedOn w:val="29"/>
    <w:link w:val="18"/>
    <w:uiPriority w:val="99"/>
    <w:rPr>
      <w:rFonts w:ascii="Times New Roman" w:hAnsi="Times New Roman"/>
      <w:sz w:val="18"/>
      <w:szCs w:val="18"/>
    </w:rPr>
  </w:style>
  <w:style w:type="character" w:customStyle="1" w:styleId="39">
    <w:name w:val="日期 Char"/>
    <w:basedOn w:val="29"/>
    <w:link w:val="16"/>
    <w:qFormat/>
    <w:uiPriority w:val="0"/>
    <w:rPr>
      <w:rFonts w:ascii="Times New Roman" w:hAnsi="Times New Roman"/>
      <w:sz w:val="24"/>
    </w:rPr>
  </w:style>
  <w:style w:type="paragraph" w:styleId="40">
    <w:name w:val="List Paragraph"/>
    <w:basedOn w:val="1"/>
    <w:qFormat/>
    <w:uiPriority w:val="34"/>
    <w:pPr>
      <w:ind w:firstLine="420"/>
    </w:pPr>
  </w:style>
  <w:style w:type="character" w:customStyle="1" w:styleId="41">
    <w:name w:val="批注框文本 Char"/>
    <w:basedOn w:val="29"/>
    <w:link w:val="17"/>
    <w:semiHidden/>
    <w:uiPriority w:val="99"/>
    <w:rPr>
      <w:rFonts w:ascii="Times New Roman" w:hAnsi="Times New Roman"/>
      <w:sz w:val="18"/>
      <w:szCs w:val="18"/>
    </w:rPr>
  </w:style>
  <w:style w:type="paragraph" w:customStyle="1" w:styleId="42">
    <w:name w:val="无间隔1"/>
    <w:uiPriority w:val="0"/>
    <w:pPr>
      <w:widowControl w:val="0"/>
      <w:jc w:val="center"/>
    </w:pPr>
    <w:rPr>
      <w:rFonts w:ascii="Times New Roman" w:hAnsi="Times New Roman" w:eastAsia="黑体" w:cstheme="minorBidi"/>
      <w:b/>
      <w:kern w:val="2"/>
      <w:sz w:val="21"/>
      <w:szCs w:val="22"/>
      <w:lang w:val="en-US" w:eastAsia="zh-CN" w:bidi="ar-SA"/>
    </w:rPr>
  </w:style>
  <w:style w:type="paragraph" w:customStyle="1" w:styleId="43">
    <w:name w:val="列出段落1"/>
    <w:basedOn w:val="1"/>
    <w:qFormat/>
    <w:uiPriority w:val="34"/>
    <w:pPr>
      <w:ind w:firstLine="420"/>
    </w:pPr>
  </w:style>
  <w:style w:type="paragraph" w:customStyle="1" w:styleId="44">
    <w:name w:val="无间隔11"/>
    <w:uiPriority w:val="1"/>
    <w:pPr>
      <w:widowControl w:val="0"/>
      <w:spacing w:line="360" w:lineRule="auto"/>
      <w:jc w:val="both"/>
    </w:pPr>
    <w:rPr>
      <w:rFonts w:asciiTheme="minorHAnsi" w:hAnsiTheme="minorHAnsi" w:eastAsiaTheme="minorEastAsia" w:cstheme="minorBidi"/>
      <w:kern w:val="2"/>
      <w:sz w:val="21"/>
      <w:szCs w:val="22"/>
      <w:lang w:val="en-US" w:eastAsia="zh-CN" w:bidi="ar-SA"/>
    </w:rPr>
  </w:style>
  <w:style w:type="character" w:customStyle="1" w:styleId="45">
    <w:name w:val="批注文字 Char"/>
    <w:basedOn w:val="29"/>
    <w:link w:val="12"/>
    <w:semiHidden/>
    <w:uiPriority w:val="99"/>
    <w:rPr>
      <w:rFonts w:ascii="Times New Roman" w:hAnsi="Times New Roman"/>
      <w:sz w:val="24"/>
    </w:rPr>
  </w:style>
  <w:style w:type="character" w:customStyle="1" w:styleId="46">
    <w:name w:val="批注主题 Char"/>
    <w:basedOn w:val="45"/>
    <w:link w:val="26"/>
    <w:semiHidden/>
    <w:qFormat/>
    <w:uiPriority w:val="99"/>
    <w:rPr>
      <w:rFonts w:ascii="Times New Roman" w:hAnsi="Times New Roman"/>
      <w:b/>
      <w:bCs/>
      <w:sz w:val="24"/>
    </w:rPr>
  </w:style>
  <w:style w:type="character" w:customStyle="1" w:styleId="47">
    <w:name w:val="标题 4 Char"/>
    <w:basedOn w:val="29"/>
    <w:link w:val="6"/>
    <w:qFormat/>
    <w:uiPriority w:val="9"/>
    <w:rPr>
      <w:rFonts w:asciiTheme="majorHAnsi" w:hAnsiTheme="majorHAnsi" w:eastAsiaTheme="majorEastAsia" w:cstheme="majorBidi"/>
      <w:b/>
      <w:bCs/>
      <w:sz w:val="24"/>
      <w:szCs w:val="28"/>
    </w:rPr>
  </w:style>
  <w:style w:type="character" w:customStyle="1" w:styleId="48">
    <w:name w:val="标题 5 Char"/>
    <w:basedOn w:val="29"/>
    <w:link w:val="7"/>
    <w:semiHidden/>
    <w:qFormat/>
    <w:uiPriority w:val="0"/>
    <w:rPr>
      <w:rFonts w:ascii="宋体" w:hAnsi="宋体" w:eastAsia="宋体" w:cs="Times New Roman"/>
      <w:b/>
      <w:kern w:val="0"/>
      <w:sz w:val="20"/>
      <w:szCs w:val="20"/>
    </w:rPr>
  </w:style>
  <w:style w:type="character" w:customStyle="1" w:styleId="49">
    <w:name w:val="标题 6 Char"/>
    <w:basedOn w:val="29"/>
    <w:link w:val="8"/>
    <w:semiHidden/>
    <w:uiPriority w:val="0"/>
    <w:rPr>
      <w:rFonts w:ascii="宋体" w:hAnsi="宋体" w:eastAsia="宋体" w:cs="Times New Roman"/>
      <w:b/>
      <w:kern w:val="0"/>
      <w:sz w:val="15"/>
      <w:szCs w:val="15"/>
    </w:rPr>
  </w:style>
  <w:style w:type="character" w:customStyle="1" w:styleId="50">
    <w:name w:val="HTML 预设格式 Char"/>
    <w:basedOn w:val="29"/>
    <w:link w:val="25"/>
    <w:uiPriority w:val="0"/>
    <w:rPr>
      <w:rFonts w:ascii="宋体" w:hAnsi="宋体"/>
      <w:sz w:val="24"/>
      <w:szCs w:val="24"/>
    </w:rPr>
  </w:style>
  <w:style w:type="character" w:customStyle="1" w:styleId="51">
    <w:name w:val="HTML 预设格式 Char1"/>
    <w:basedOn w:val="29"/>
    <w:semiHidden/>
    <w:uiPriority w:val="99"/>
    <w:rPr>
      <w:rFonts w:ascii="Courier New" w:hAnsi="Courier New" w:cs="Courier New"/>
      <w:sz w:val="20"/>
      <w:szCs w:val="20"/>
    </w:rPr>
  </w:style>
  <w:style w:type="character" w:customStyle="1" w:styleId="52">
    <w:name w:val="knife4j-word-method1"/>
    <w:basedOn w:val="29"/>
    <w:uiPriority w:val="0"/>
    <w:rPr>
      <w:b/>
      <w:sz w:val="21"/>
      <w:szCs w:val="21"/>
    </w:rPr>
  </w:style>
  <w:style w:type="character" w:customStyle="1" w:styleId="53">
    <w:name w:val="key1"/>
    <w:basedOn w:val="29"/>
    <w:uiPriority w:val="0"/>
    <w:rPr>
      <w:color w:val="FF0000"/>
    </w:rPr>
  </w:style>
  <w:style w:type="character" w:customStyle="1" w:styleId="54">
    <w:name w:val="number1"/>
    <w:basedOn w:val="29"/>
    <w:qFormat/>
    <w:uiPriority w:val="0"/>
    <w:rPr>
      <w:color w:val="FF8C00"/>
    </w:rPr>
  </w:style>
  <w:style w:type="character" w:customStyle="1" w:styleId="55">
    <w:name w:val="string1"/>
    <w:basedOn w:val="29"/>
    <w:uiPriority w:val="0"/>
    <w:rPr>
      <w:color w:val="008000"/>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4" Type="http://schemas.openxmlformats.org/officeDocument/2006/relationships/fontTable" Target="fontTable.xml"/><Relationship Id="rId33" Type="http://schemas.openxmlformats.org/officeDocument/2006/relationships/customXml" Target="../customXml/item1.xml"/><Relationship Id="rId32" Type="http://schemas.openxmlformats.org/officeDocument/2006/relationships/numbering" Target="numbering.xml"/><Relationship Id="rId31" Type="http://schemas.openxmlformats.org/officeDocument/2006/relationships/image" Target="media/image18.png"/><Relationship Id="rId30" Type="http://schemas.openxmlformats.org/officeDocument/2006/relationships/image" Target="media/image17.jpeg"/><Relationship Id="rId3" Type="http://schemas.openxmlformats.org/officeDocument/2006/relationships/footnotes" Target="footnotes.xml"/><Relationship Id="rId29" Type="http://schemas.openxmlformats.org/officeDocument/2006/relationships/image" Target="media/image16.jpeg"/><Relationship Id="rId28" Type="http://schemas.openxmlformats.org/officeDocument/2006/relationships/image" Target="media/image15.jpeg"/><Relationship Id="rId27" Type="http://schemas.openxmlformats.org/officeDocument/2006/relationships/image" Target="media/image14.jpeg"/><Relationship Id="rId26" Type="http://schemas.openxmlformats.org/officeDocument/2006/relationships/image" Target="media/image13.jpeg"/><Relationship Id="rId25" Type="http://schemas.openxmlformats.org/officeDocument/2006/relationships/image" Target="media/image12.jpe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8.png"/><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media/image6.png"/><Relationship Id="rId18"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image" Target="media/image1.jpeg"/><Relationship Id="rId13" Type="http://schemas.openxmlformats.org/officeDocument/2006/relationships/theme" Target="theme/theme1.xml"/><Relationship Id="rId12" Type="http://schemas.openxmlformats.org/officeDocument/2006/relationships/header" Target="header4.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E:\20&#24180;&#24037;&#20316;\10-&#21335;&#27988;&#21476;&#38215;&#26234;&#24935;&#26223;&#21306;&#25552;&#21319;&#39033;&#30446;\09&#39033;&#30446;&#31649;&#29702;\04&#39033;&#30446;&#21021;&#39564;\03&#20048;&#28216;&#21335;&#27988;-&#23567;&#31243;&#24207;\&#25991;&#26723;&#27169;&#26495;&#65288;&#20849;&#20139;&#65289;.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80B9E7-110C-435A-9A3D-F504BE988CA3}">
  <ds:schemaRefs/>
</ds:datastoreItem>
</file>

<file path=docProps/app.xml><?xml version="1.0" encoding="utf-8"?>
<Properties xmlns="http://schemas.openxmlformats.org/officeDocument/2006/extended-properties" xmlns:vt="http://schemas.openxmlformats.org/officeDocument/2006/docPropsVTypes">
  <Template>文档模板（共享）.dotx</Template>
  <Company>浙江正元地理信息有限责任公司</Company>
  <Pages>26</Pages>
  <Words>5138</Words>
  <Characters>5434</Characters>
  <Lines>772</Lines>
  <Paragraphs>217</Paragraphs>
  <TotalTime>1</TotalTime>
  <ScaleCrop>false</ScaleCrop>
  <LinksUpToDate>false</LinksUpToDate>
  <CharactersWithSpaces>5497</CharactersWithSpaces>
  <Application>WPS Office_11.1.0.12598_F1E327BC-269C-435d-A152-05C5408002CA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2021-03-10T02:19:00Z</dcterms:created>
  <dc:creator>wkd</dc:creator>
  <cp:lastModifiedBy>xjy11</cp:lastModifiedBy>
  <cp:lastPrinted>2021-03-10T02:39:00Z</cp:lastPrinted>
  <dcterms:modified xsi:type="dcterms:W3CDTF">2022-11-01T11:29:20Z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0AEA8D0AEB5A4E9F917FA06006D7DFE2</vt:lpwstr>
  </property>
</Properties>
</file>